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093D" w14:textId="3E9B554B" w:rsidR="00115C00" w:rsidRPr="0072425D" w:rsidRDefault="00BE47F6" w:rsidP="00891D82">
      <w:pPr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72425D">
        <w:rPr>
          <w:rFonts w:ascii="Times New Roman" w:hAnsi="Times New Roman" w:cs="Times New Roman"/>
          <w:b/>
          <w:noProof/>
          <w:color w:val="000000" w:themeColor="text1"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E07E4" wp14:editId="02B6665D">
                <wp:simplePos x="0" y="0"/>
                <wp:positionH relativeFrom="column">
                  <wp:posOffset>6003290</wp:posOffset>
                </wp:positionH>
                <wp:positionV relativeFrom="paragraph">
                  <wp:posOffset>-107950</wp:posOffset>
                </wp:positionV>
                <wp:extent cx="40005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0F2BF" w14:textId="0A34A989" w:rsidR="006A0104" w:rsidRPr="006A0104" w:rsidRDefault="006A01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A01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rtl/>
                                <w:lang w:bidi="he-IL"/>
                              </w:rPr>
                              <w:t>בס</w:t>
                            </w:r>
                            <w:r w:rsidRPr="006A0104">
                              <w:rPr>
                                <w:rFonts w:ascii="Times New Roman" w:hAnsi="Times New Roman" w:cs="Times New Roman" w:hint="cs"/>
                                <w:sz w:val="16"/>
                                <w:szCs w:val="16"/>
                                <w:rtl/>
                                <w:lang w:bidi="he-IL"/>
                              </w:rPr>
                              <w:t>"</w:t>
                            </w:r>
                            <w:r w:rsidRPr="006A01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rtl/>
                                <w:lang w:bidi="he-IL"/>
                              </w:rPr>
                              <w:t>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9E07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2.7pt;margin-top:-8.5pt;width:31.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" filled="f" stroked="f" strokeweight=".5pt">
                <v:textbox>
                  <w:txbxContent>
                    <w:p w14:paraId="0F40F2BF" w14:textId="0A34A989" w:rsidR="006A0104" w:rsidRPr="006A0104" w:rsidRDefault="006A0104">
                      <w:pPr>
                        <w:rPr>
                          <w:sz w:val="16"/>
                          <w:szCs w:val="16"/>
                        </w:rPr>
                      </w:pPr>
                      <w:r w:rsidRPr="006A0104">
                        <w:rPr>
                          <w:rFonts w:ascii="Times New Roman" w:hAnsi="Times New Roman" w:cs="Times New Roman"/>
                          <w:sz w:val="16"/>
                          <w:szCs w:val="16"/>
                          <w:rtl/>
                          <w:lang w:bidi="he-IL"/>
                        </w:rPr>
                        <w:t>בס</w:t>
                      </w:r>
                      <w:r w:rsidRPr="006A0104">
                        <w:rPr>
                          <w:rFonts w:ascii="Times New Roman" w:hAnsi="Times New Roman" w:cs="Times New Roman" w:hint="cs"/>
                          <w:sz w:val="16"/>
                          <w:szCs w:val="16"/>
                          <w:rtl/>
                          <w:lang w:bidi="he-IL"/>
                        </w:rPr>
                        <w:t>"</w:t>
                      </w:r>
                      <w:r w:rsidRPr="006A0104">
                        <w:rPr>
                          <w:rFonts w:ascii="Times New Roman" w:hAnsi="Times New Roman" w:cs="Times New Roman"/>
                          <w:sz w:val="16"/>
                          <w:szCs w:val="16"/>
                          <w:rtl/>
                          <w:lang w:bidi="he-IL"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  <w:r w:rsidR="006A0104" w:rsidRPr="0072425D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01654130" wp14:editId="308B02DD">
            <wp:simplePos x="0" y="0"/>
            <wp:positionH relativeFrom="page">
              <wp:align>center</wp:align>
            </wp:positionH>
            <wp:positionV relativeFrom="paragraph">
              <wp:posOffset>41275</wp:posOffset>
            </wp:positionV>
            <wp:extent cx="2862072" cy="393192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 preferRelativeResize="0"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72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A38" w:rsidRPr="0072425D">
        <w:rPr>
          <w:rFonts w:ascii="Times New Roman" w:hAnsi="Times New Roman" w:cs="Times New Roman"/>
          <w:b/>
          <w:noProof/>
          <w:color w:val="000000" w:themeColor="text1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A37C4B" wp14:editId="47F9A9C4">
                <wp:simplePos x="0" y="0"/>
                <wp:positionH relativeFrom="page">
                  <wp:align>center</wp:align>
                </wp:positionH>
                <wp:positionV relativeFrom="page">
                  <wp:posOffset>320675</wp:posOffset>
                </wp:positionV>
                <wp:extent cx="6464808" cy="1289304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808" cy="128930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06906E" w14:textId="7D27B4DE" w:rsidR="00115C00" w:rsidRPr="00FB376F" w:rsidRDefault="00115C00" w:rsidP="00C938A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52B6DC" w14:textId="3B3E0CD5" w:rsidR="005F708F" w:rsidRPr="00C938AE" w:rsidRDefault="005F708F" w:rsidP="00C938A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F3D301" w14:textId="77777777" w:rsidR="00847EB1" w:rsidRDefault="00C938AE" w:rsidP="00847EB1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8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7EB1">
                              <w:rPr>
                                <w:rFonts w:ascii="Times New Roman" w:hAnsi="Times New Roman" w:cs="Times New Roman"/>
                                <w:b/>
                                <w:spacing w:val="8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Spiritual Insight For The Week</w:t>
                            </w:r>
                          </w:p>
                          <w:p w14:paraId="2AC4A641" w14:textId="48B32088" w:rsidR="00B25E79" w:rsidRPr="00847EB1" w:rsidRDefault="00B25E79" w:rsidP="00847EB1">
                            <w:pPr>
                              <w:spacing w:after="8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8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7EB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with Rabbi Bentzion Kravitz</w:t>
                            </w:r>
                          </w:p>
                          <w:p w14:paraId="4BFDFC59" w14:textId="77777777" w:rsidR="00115C00" w:rsidRPr="00221CB9" w:rsidRDefault="00115C00" w:rsidP="00B25E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7C4B" id="Text Box 3" o:spid="_x0000_s1027" type="#_x0000_t202" style="position:absolute;margin-left:0;margin-top:25.25pt;width:509.05pt;height:10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w7VwIAAMMEAAAOAAAAZHJzL2Uyb0RvYy54bWysVE1v2zAMvQ/YfxB0X+ykTp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" fillcolor="#deeaf6 [664]" strokeweight=".5pt">
                <v:textbox>
                  <w:txbxContent>
                    <w:p w14:paraId="4506906E" w14:textId="7D27B4DE" w:rsidR="00115C00" w:rsidRPr="00FB376F" w:rsidRDefault="00115C00" w:rsidP="00C938A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752B6DC" w14:textId="3B3E0CD5" w:rsidR="005F708F" w:rsidRPr="00C938AE" w:rsidRDefault="005F708F" w:rsidP="00C938A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AF3D301" w14:textId="77777777" w:rsidR="00847EB1" w:rsidRDefault="00C938AE" w:rsidP="00847EB1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8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7EB1">
                        <w:rPr>
                          <w:rFonts w:ascii="Times New Roman" w:hAnsi="Times New Roman" w:cs="Times New Roman"/>
                          <w:b/>
                          <w:spacing w:val="8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Spiritual Insight For The Week</w:t>
                      </w:r>
                    </w:p>
                    <w:p w14:paraId="2AC4A641" w14:textId="48B32088" w:rsidR="00B25E79" w:rsidRPr="00847EB1" w:rsidRDefault="00B25E79" w:rsidP="00847EB1">
                      <w:pPr>
                        <w:spacing w:after="8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8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47EB1">
                        <w:rPr>
                          <w:rFonts w:ascii="Times New Roman" w:hAnsi="Times New Roman" w:cs="Times New Roman"/>
                          <w:bCs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with Rabbi Bentzion Kravitz</w:t>
                      </w:r>
                    </w:p>
                    <w:p w14:paraId="4BFDFC59" w14:textId="77777777" w:rsidR="00115C00" w:rsidRPr="00221CB9" w:rsidRDefault="00115C00" w:rsidP="00B25E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5817D6" w14:textId="7EA2C351" w:rsidR="00115C00" w:rsidRPr="0072425D" w:rsidRDefault="00115C00" w:rsidP="00FB376F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0325B1C" w14:textId="7C4EC697" w:rsidR="00115C00" w:rsidRPr="0072425D" w:rsidRDefault="00115C00" w:rsidP="00891D82">
      <w:pPr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14:paraId="70E739C5" w14:textId="77777777" w:rsidR="002D05DD" w:rsidRPr="00911B9B" w:rsidRDefault="002D05DD" w:rsidP="002571B8">
      <w:pPr>
        <w:jc w:val="center"/>
        <w:rPr>
          <w:rFonts w:ascii="Times New Roman" w:hAnsi="Times New Roman" w:cs="Times New Roman"/>
          <w:b/>
          <w:bCs/>
          <w:color w:val="000000" w:themeColor="text1"/>
          <w:sz w:val="4"/>
          <w:szCs w:val="4"/>
        </w:rPr>
      </w:pPr>
    </w:p>
    <w:p w14:paraId="43253EF2" w14:textId="6AB14529" w:rsidR="00331357" w:rsidRPr="004C57A4" w:rsidRDefault="00906847" w:rsidP="00717854">
      <w:pPr>
        <w:shd w:val="clear" w:color="auto" w:fill="FFFFFF"/>
        <w:spacing w:before="300" w:after="60" w:line="240" w:lineRule="auto"/>
        <w:jc w:val="center"/>
        <w:outlineLvl w:val="1"/>
        <w:rPr>
          <w:rFonts w:ascii="Arial" w:eastAsia="Times New Roman" w:hAnsi="Arial" w:cs="Arial"/>
          <w:color w:val="424242"/>
          <w:sz w:val="56"/>
          <w:szCs w:val="56"/>
          <w:lang w:bidi="he-IL"/>
        </w:rPr>
      </w:pPr>
      <w:r w:rsidRPr="004C57A4">
        <w:rPr>
          <w:rFonts w:ascii="Arial" w:eastAsia="Times New Roman" w:hAnsi="Arial" w:cs="Arial"/>
          <w:b/>
          <w:bCs/>
          <w:color w:val="2D2D2D"/>
          <w:sz w:val="56"/>
          <w:szCs w:val="56"/>
          <w:lang w:bidi="he-IL"/>
        </w:rPr>
        <w:t>Solving</w:t>
      </w:r>
      <w:r w:rsidR="00331357" w:rsidRPr="004C57A4">
        <w:rPr>
          <w:rFonts w:ascii="Arial" w:eastAsia="Times New Roman" w:hAnsi="Arial" w:cs="Arial"/>
          <w:b/>
          <w:bCs/>
          <w:color w:val="2D2D2D"/>
          <w:sz w:val="56"/>
          <w:szCs w:val="56"/>
          <w:lang w:bidi="he-IL"/>
        </w:rPr>
        <w:t xml:space="preserve"> The Messianic Mystery</w:t>
      </w:r>
    </w:p>
    <w:p w14:paraId="1FA85AB8" w14:textId="094E8108" w:rsidR="00223CDC" w:rsidRPr="00AC156E" w:rsidRDefault="00223CDC" w:rsidP="00717854">
      <w:pPr>
        <w:spacing w:after="60"/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14:paraId="3413DD4F" w14:textId="611C7DB1" w:rsidR="00717854" w:rsidRDefault="00331357" w:rsidP="009132F2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</w:pPr>
      <w:r w:rsidRPr="00321CA1">
        <w:rPr>
          <w:rFonts w:asciiTheme="majorBidi" w:eastAsia="Times New Roman" w:hAnsiTheme="majorBidi" w:cstheme="majorBidi"/>
          <w:noProof/>
          <w:color w:val="424242"/>
          <w:sz w:val="24"/>
          <w:szCs w:val="24"/>
          <w:lang w:bidi="he-IL"/>
        </w:rPr>
        <w:drawing>
          <wp:anchor distT="0" distB="0" distL="114300" distR="114300" simplePos="0" relativeHeight="251671552" behindDoc="0" locked="0" layoutInCell="1" allowOverlap="1" wp14:anchorId="1E34F47A" wp14:editId="2F0D6077">
            <wp:simplePos x="0" y="0"/>
            <wp:positionH relativeFrom="column">
              <wp:posOffset>11430</wp:posOffset>
            </wp:positionH>
            <wp:positionV relativeFrom="paragraph">
              <wp:posOffset>41275</wp:posOffset>
            </wp:positionV>
            <wp:extent cx="2545715" cy="14478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A Google search of the word </w:t>
      </w:r>
      <w:r w:rsidR="00EA3CE0" w:rsidRPr="008E0FFC">
        <w:rPr>
          <w:rFonts w:asciiTheme="majorBidi" w:eastAsia="Times New Roman" w:hAnsiTheme="majorBidi" w:cstheme="majorBidi"/>
          <w:i/>
          <w:iCs/>
          <w:color w:val="424242"/>
          <w:sz w:val="24"/>
          <w:szCs w:val="24"/>
          <w:lang w:bidi="he-IL"/>
        </w:rPr>
        <w:t>m</w:t>
      </w:r>
      <w:r w:rsidRPr="008E0FFC">
        <w:rPr>
          <w:rFonts w:asciiTheme="majorBidi" w:eastAsia="Times New Roman" w:hAnsiTheme="majorBidi" w:cstheme="majorBidi"/>
          <w:i/>
          <w:iCs/>
          <w:color w:val="424242"/>
          <w:sz w:val="24"/>
          <w:szCs w:val="24"/>
          <w:lang w:bidi="he-IL"/>
        </w:rPr>
        <w:t>essiah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 generates 81 million results and many opinions concerning his identity. In Hebrew</w:t>
      </w:r>
      <w:r w:rsidR="007A20AB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,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 the word for </w:t>
      </w:r>
      <w:r w:rsidR="00EA3CE0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m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essiah is </w:t>
      </w:r>
      <w:r w:rsidR="008907AF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[</w:t>
      </w:r>
      <w:r w:rsidR="008907AF" w:rsidRPr="00331357">
        <w:rPr>
          <w:rFonts w:asciiTheme="majorBidi" w:eastAsia="Times New Roman" w:hAnsiTheme="majorBidi" w:cstheme="majorBidi"/>
          <w:color w:val="424242"/>
          <w:sz w:val="24"/>
          <w:szCs w:val="24"/>
          <w:rtl/>
          <w:lang w:bidi="he-IL"/>
        </w:rPr>
        <w:t>משיח</w:t>
      </w:r>
      <w:r w:rsidR="008907AF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–</w:t>
      </w:r>
      <w:proofErr w:type="spellStart"/>
      <w:r w:rsidRPr="00331357">
        <w:rPr>
          <w:rFonts w:asciiTheme="majorBidi" w:eastAsia="Times New Roman" w:hAnsiTheme="majorBidi" w:cstheme="majorBidi"/>
          <w:i/>
          <w:iCs/>
          <w:color w:val="424242"/>
          <w:sz w:val="24"/>
          <w:szCs w:val="24"/>
          <w:lang w:bidi="he-IL"/>
        </w:rPr>
        <w:t>moshiach</w:t>
      </w:r>
      <w:proofErr w:type="spellEnd"/>
      <w:r w:rsidR="008907AF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]</w:t>
      </w:r>
      <w:r w:rsidR="00B72DD4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, 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and </w:t>
      </w:r>
      <w:r w:rsidR="00B72DD4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it 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means “anointed.” </w:t>
      </w:r>
      <w:r w:rsidR="007A20AB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Therefore, t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his word can refer to various anointed </w:t>
      </w:r>
      <w:r w:rsidR="00A82DEB"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individuals and 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objects (e.g., kings, priests, prophets</w:t>
      </w:r>
      <w:r w:rsidR="00A82DEB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,</w:t>
      </w:r>
      <w:r w:rsidR="00A82DEB" w:rsidRPr="00A82DEB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 </w:t>
      </w:r>
      <w:r w:rsidR="00A82DEB"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and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 </w:t>
      </w:r>
      <w:r w:rsidR="00A82DEB"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the</w:t>
      </w:r>
      <w:r w:rsidR="008E0FFC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 A</w:t>
      </w:r>
      <w:r w:rsidR="00A82DEB"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ltar) 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consecrated for holy service.</w:t>
      </w:r>
    </w:p>
    <w:p w14:paraId="374D74BA" w14:textId="35A04F3E" w:rsidR="00331357" w:rsidRPr="00331357" w:rsidRDefault="00331357" w:rsidP="009132F2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</w:pP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In Judaism, “the </w:t>
      </w:r>
      <w:r w:rsidR="00EA3CE0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m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essiah” is the ultimate anointed Jewish king who will usher in a messianic age. This belief originated in </w:t>
      </w:r>
      <w:r w:rsidR="005E048D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the Jewish bible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. The Jewish prophets spoke about him, and Jewish people</w:t>
      </w:r>
      <w:r w:rsidR="00A82DEB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, more than any other, </w:t>
      </w:r>
      <w:r w:rsidR="00A82DEB"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have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 yearned for his arrival</w:t>
      </w:r>
      <w:r w:rsidR="00A82DEB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. 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Consequently, it makes sense that the Jews are the most qualified people to identify the </w:t>
      </w:r>
      <w:r w:rsidR="00EA3CE0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m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essiah.</w:t>
      </w:r>
    </w:p>
    <w:p w14:paraId="3183D518" w14:textId="6351A5B8" w:rsidR="00331357" w:rsidRPr="00331357" w:rsidRDefault="00A82DEB" w:rsidP="009132F2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pacing w:val="-2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color w:val="424242"/>
          <w:spacing w:val="-2"/>
          <w:sz w:val="24"/>
          <w:szCs w:val="24"/>
          <w:lang w:bidi="he-IL"/>
        </w:rPr>
        <w:t>O</w:t>
      </w:r>
      <w:r w:rsidR="00331357" w:rsidRPr="00331357">
        <w:rPr>
          <w:rFonts w:asciiTheme="majorBidi" w:eastAsia="Times New Roman" w:hAnsiTheme="majorBidi" w:cstheme="majorBidi"/>
          <w:color w:val="424242"/>
          <w:spacing w:val="-2"/>
          <w:sz w:val="24"/>
          <w:szCs w:val="24"/>
          <w:lang w:bidi="he-IL"/>
        </w:rPr>
        <w:t xml:space="preserve">ther religions usurped the messianic idea and changed the </w:t>
      </w:r>
      <w:r w:rsidR="00EA3CE0">
        <w:rPr>
          <w:rFonts w:asciiTheme="majorBidi" w:eastAsia="Times New Roman" w:hAnsiTheme="majorBidi" w:cstheme="majorBidi"/>
          <w:color w:val="424242"/>
          <w:spacing w:val="-2"/>
          <w:sz w:val="24"/>
          <w:szCs w:val="24"/>
          <w:lang w:bidi="he-IL"/>
        </w:rPr>
        <w:t>m</w:t>
      </w:r>
      <w:r w:rsidR="00331357" w:rsidRPr="00331357">
        <w:rPr>
          <w:rFonts w:asciiTheme="majorBidi" w:eastAsia="Times New Roman" w:hAnsiTheme="majorBidi" w:cstheme="majorBidi"/>
          <w:color w:val="424242"/>
          <w:spacing w:val="-2"/>
          <w:sz w:val="24"/>
          <w:szCs w:val="24"/>
          <w:lang w:bidi="he-IL"/>
        </w:rPr>
        <w:t>essiah from a human redeemer to a God who die</w:t>
      </w:r>
      <w:r w:rsidR="007A20AB">
        <w:rPr>
          <w:rFonts w:asciiTheme="majorBidi" w:eastAsia="Times New Roman" w:hAnsiTheme="majorBidi" w:cstheme="majorBidi"/>
          <w:color w:val="424242"/>
          <w:spacing w:val="-2"/>
          <w:sz w:val="24"/>
          <w:szCs w:val="24"/>
          <w:lang w:bidi="he-IL"/>
        </w:rPr>
        <w:t>d</w:t>
      </w:r>
      <w:r w:rsidR="00331357" w:rsidRPr="00331357">
        <w:rPr>
          <w:rFonts w:asciiTheme="majorBidi" w:eastAsia="Times New Roman" w:hAnsiTheme="majorBidi" w:cstheme="majorBidi"/>
          <w:color w:val="424242"/>
          <w:spacing w:val="-2"/>
          <w:sz w:val="24"/>
          <w:szCs w:val="24"/>
          <w:lang w:bidi="he-IL"/>
        </w:rPr>
        <w:t xml:space="preserve"> for the sins of mankind</w:t>
      </w:r>
      <w:r>
        <w:rPr>
          <w:rFonts w:asciiTheme="majorBidi" w:eastAsia="Times New Roman" w:hAnsiTheme="majorBidi" w:cstheme="majorBidi"/>
          <w:color w:val="424242"/>
          <w:spacing w:val="-2"/>
          <w:sz w:val="24"/>
          <w:szCs w:val="24"/>
          <w:lang w:bidi="he-IL"/>
        </w:rPr>
        <w:t>.</w:t>
      </w:r>
      <w:r w:rsidR="00331357" w:rsidRPr="00331357">
        <w:rPr>
          <w:rFonts w:asciiTheme="majorBidi" w:eastAsia="Times New Roman" w:hAnsiTheme="majorBidi" w:cstheme="majorBidi"/>
          <w:color w:val="424242"/>
          <w:spacing w:val="-2"/>
          <w:sz w:val="24"/>
          <w:szCs w:val="24"/>
          <w:lang w:bidi="he-IL"/>
        </w:rPr>
        <w:t xml:space="preserve"> Judaism rejects these changes and considers them non-biblical.</w:t>
      </w:r>
    </w:p>
    <w:p w14:paraId="2992C52C" w14:textId="2F21303E" w:rsidR="00331357" w:rsidRPr="00331357" w:rsidRDefault="003A1B95" w:rsidP="009132F2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The qualifications of the messiah are not a mystery.</w:t>
      </w:r>
      <w:r w:rsidR="000604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270D90" wp14:editId="17466019">
                <wp:simplePos x="0" y="0"/>
                <wp:positionH relativeFrom="column">
                  <wp:posOffset>4966970</wp:posOffset>
                </wp:positionH>
                <wp:positionV relativeFrom="paragraph">
                  <wp:posOffset>259080</wp:posOffset>
                </wp:positionV>
                <wp:extent cx="1410335" cy="113347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3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5E1F0" w14:textId="6B6379D6" w:rsidR="00717854" w:rsidRPr="00717854" w:rsidRDefault="00717854" w:rsidP="00717854">
                            <w:pPr>
                              <w:shd w:val="clear" w:color="auto" w:fill="FFFFFF"/>
                              <w:spacing w:after="100" w:afterAutospacing="1" w:line="240" w:lineRule="auto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3135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he-IL"/>
                              </w:rPr>
                              <w:t xml:space="preserve">Jews are the most qualified people to identify the </w:t>
                            </w:r>
                            <w:r w:rsidRPr="00717854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he-IL"/>
                              </w:rPr>
                              <w:t>m</w:t>
                            </w:r>
                            <w:r w:rsidRPr="0033135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he-IL"/>
                              </w:rPr>
                              <w:t>essiah</w:t>
                            </w:r>
                            <w:r w:rsidRPr="00717854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he-I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0D90" id="Text Box 6" o:spid="_x0000_s1028" type="#_x0000_t202" style="position:absolute;margin-left:391.1pt;margin-top:20.4pt;width:111.0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" filled="f" stroked="f" strokeweight=".5pt">
                <v:textbox>
                  <w:txbxContent>
                    <w:p w14:paraId="1955E1F0" w14:textId="6B6379D6" w:rsidR="00717854" w:rsidRPr="00717854" w:rsidRDefault="00717854" w:rsidP="00717854">
                      <w:pPr>
                        <w:shd w:val="clear" w:color="auto" w:fill="FFFFFF"/>
                        <w:spacing w:after="100" w:afterAutospacing="1" w:line="240" w:lineRule="auto"/>
                        <w:rPr>
                          <w:rFonts w:asciiTheme="minorBidi" w:eastAsia="Times New Roman" w:hAnsiTheme="minorBid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331357">
                        <w:rPr>
                          <w:rFonts w:asciiTheme="minorBidi" w:eastAsia="Times New Roman" w:hAnsiTheme="minorBidi"/>
                          <w:b/>
                          <w:bCs/>
                          <w:color w:val="C00000"/>
                          <w:sz w:val="28"/>
                          <w:szCs w:val="28"/>
                          <w:lang w:bidi="he-IL"/>
                        </w:rPr>
                        <w:t xml:space="preserve">Jews are the most qualified people to identify the </w:t>
                      </w:r>
                      <w:r w:rsidRPr="00717854">
                        <w:rPr>
                          <w:rFonts w:asciiTheme="minorBidi" w:eastAsia="Times New Roman" w:hAnsiTheme="minorBidi"/>
                          <w:b/>
                          <w:bCs/>
                          <w:color w:val="C00000"/>
                          <w:sz w:val="28"/>
                          <w:szCs w:val="28"/>
                          <w:lang w:bidi="he-IL"/>
                        </w:rPr>
                        <w:t>m</w:t>
                      </w:r>
                      <w:r w:rsidRPr="00331357">
                        <w:rPr>
                          <w:rFonts w:asciiTheme="minorBidi" w:eastAsia="Times New Roman" w:hAnsiTheme="minorBidi"/>
                          <w:b/>
                          <w:bCs/>
                          <w:color w:val="C00000"/>
                          <w:sz w:val="28"/>
                          <w:szCs w:val="28"/>
                          <w:lang w:bidi="he-IL"/>
                        </w:rPr>
                        <w:t>essiah</w:t>
                      </w:r>
                      <w:r w:rsidRPr="00717854">
                        <w:rPr>
                          <w:rFonts w:asciiTheme="minorBidi" w:eastAsia="Times New Roman" w:hAnsiTheme="minorBidi"/>
                          <w:b/>
                          <w:bCs/>
                          <w:color w:val="C00000"/>
                          <w:sz w:val="28"/>
                          <w:szCs w:val="28"/>
                          <w:lang w:bidi="he-I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4395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</w:t>
      </w:r>
      <w:r w:rsidR="00331357"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The book of Ezekiel contains one of the most comprehensive descriptions of the </w:t>
      </w:r>
      <w:r w:rsidR="00EA3CE0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m</w:t>
      </w:r>
      <w:r w:rsidR="00331357"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essiah.</w:t>
      </w:r>
    </w:p>
    <w:p w14:paraId="7EA2FF73" w14:textId="7CF29B42" w:rsidR="00331357" w:rsidRPr="00331357" w:rsidRDefault="00331357" w:rsidP="009132F2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</w:pPr>
      <w:r w:rsidRPr="00331357">
        <w:rPr>
          <w:rFonts w:asciiTheme="majorBidi" w:eastAsia="Times New Roman" w:hAnsiTheme="majorBidi" w:cstheme="majorBidi"/>
          <w:i/>
          <w:iCs/>
          <w:color w:val="424242"/>
          <w:sz w:val="24"/>
          <w:szCs w:val="24"/>
          <w:lang w:bidi="he-IL"/>
        </w:rPr>
        <w:t xml:space="preserve">My servant </w:t>
      </w:r>
      <w:r w:rsidRPr="008E0FFC">
        <w:rPr>
          <w:rFonts w:asciiTheme="majorBidi" w:eastAsia="Times New Roman" w:hAnsiTheme="majorBidi" w:cstheme="majorBidi"/>
          <w:b/>
          <w:bCs/>
          <w:i/>
          <w:iCs/>
          <w:color w:val="424242"/>
          <w:sz w:val="24"/>
          <w:szCs w:val="24"/>
          <w:lang w:bidi="he-IL"/>
        </w:rPr>
        <w:t>David shall be king over them</w:t>
      </w:r>
      <w:r w:rsidRPr="00331357">
        <w:rPr>
          <w:rFonts w:asciiTheme="majorBidi" w:eastAsia="Times New Roman" w:hAnsiTheme="majorBidi" w:cstheme="majorBidi"/>
          <w:i/>
          <w:iCs/>
          <w:color w:val="424242"/>
          <w:sz w:val="24"/>
          <w:szCs w:val="24"/>
          <w:lang w:bidi="he-IL"/>
        </w:rPr>
        <w:t>; there shall be one shepherd for all of them. They shall follow My rules and</w:t>
      </w:r>
      <w:r w:rsidRPr="005E048D">
        <w:rPr>
          <w:rFonts w:asciiTheme="majorBidi" w:eastAsia="Times New Roman" w:hAnsiTheme="majorBidi" w:cstheme="majorBidi"/>
          <w:i/>
          <w:iCs/>
          <w:color w:val="424242"/>
          <w:sz w:val="24"/>
          <w:szCs w:val="24"/>
          <w:u w:val="single"/>
          <w:lang w:bidi="he-IL"/>
        </w:rPr>
        <w:t xml:space="preserve"> </w:t>
      </w:r>
      <w:r w:rsidRPr="008E0FFC">
        <w:rPr>
          <w:rFonts w:asciiTheme="majorBidi" w:eastAsia="Times New Roman" w:hAnsiTheme="majorBidi" w:cstheme="majorBidi"/>
          <w:b/>
          <w:bCs/>
          <w:i/>
          <w:iCs/>
          <w:color w:val="424242"/>
          <w:sz w:val="24"/>
          <w:szCs w:val="24"/>
          <w:lang w:bidi="he-IL"/>
        </w:rPr>
        <w:t>faithfully obey My laws</w:t>
      </w:r>
      <w:r w:rsidRPr="00331357">
        <w:rPr>
          <w:rFonts w:asciiTheme="majorBidi" w:eastAsia="Times New Roman" w:hAnsiTheme="majorBidi" w:cstheme="majorBidi"/>
          <w:i/>
          <w:iCs/>
          <w:color w:val="424242"/>
          <w:sz w:val="24"/>
          <w:szCs w:val="24"/>
          <w:lang w:bidi="he-IL"/>
        </w:rPr>
        <w:t xml:space="preserve">. Thus, they shall </w:t>
      </w:r>
      <w:r w:rsidRPr="008E0FFC">
        <w:rPr>
          <w:rFonts w:asciiTheme="majorBidi" w:eastAsia="Times New Roman" w:hAnsiTheme="majorBidi" w:cstheme="majorBidi"/>
          <w:b/>
          <w:bCs/>
          <w:i/>
          <w:iCs/>
          <w:color w:val="424242"/>
          <w:sz w:val="24"/>
          <w:szCs w:val="24"/>
          <w:lang w:bidi="he-IL"/>
        </w:rPr>
        <w:t>remain in the land</w:t>
      </w:r>
      <w:r w:rsidRPr="00331357">
        <w:rPr>
          <w:rFonts w:asciiTheme="majorBidi" w:eastAsia="Times New Roman" w:hAnsiTheme="majorBidi" w:cstheme="majorBidi"/>
          <w:i/>
          <w:iCs/>
          <w:color w:val="424242"/>
          <w:sz w:val="24"/>
          <w:szCs w:val="24"/>
          <w:lang w:bidi="he-IL"/>
        </w:rPr>
        <w:t xml:space="preserve"> which I gave to My servant Jacob and in which your fathers dwelt; they and their children and their children’s children shall dwell there forever, with My servant David as their prince for all time.</w:t>
      </w:r>
    </w:p>
    <w:p w14:paraId="4E2ED025" w14:textId="7644D3B1" w:rsidR="00331357" w:rsidRDefault="00331357" w:rsidP="009132F2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</w:pPr>
      <w:r w:rsidRPr="00331357">
        <w:rPr>
          <w:rFonts w:asciiTheme="majorBidi" w:eastAsia="Times New Roman" w:hAnsiTheme="majorBidi" w:cstheme="majorBidi"/>
          <w:i/>
          <w:iCs/>
          <w:color w:val="424242"/>
          <w:sz w:val="24"/>
          <w:szCs w:val="24"/>
          <w:lang w:bidi="he-IL"/>
        </w:rPr>
        <w:t xml:space="preserve">I will make </w:t>
      </w:r>
      <w:r w:rsidRPr="00D060A3">
        <w:rPr>
          <w:rFonts w:asciiTheme="majorBidi" w:eastAsia="Times New Roman" w:hAnsiTheme="majorBidi" w:cstheme="majorBidi"/>
          <w:i/>
          <w:iCs/>
          <w:color w:val="424242"/>
          <w:sz w:val="24"/>
          <w:szCs w:val="24"/>
          <w:lang w:bidi="he-IL"/>
        </w:rPr>
        <w:t xml:space="preserve">an </w:t>
      </w:r>
      <w:r w:rsidRPr="008E0FFC">
        <w:rPr>
          <w:rFonts w:asciiTheme="majorBidi" w:eastAsia="Times New Roman" w:hAnsiTheme="majorBidi" w:cstheme="majorBidi"/>
          <w:b/>
          <w:bCs/>
          <w:i/>
          <w:iCs/>
          <w:color w:val="424242"/>
          <w:sz w:val="24"/>
          <w:szCs w:val="24"/>
          <w:lang w:bidi="he-IL"/>
        </w:rPr>
        <w:t>everlasting covenant of peace</w:t>
      </w:r>
      <w:r w:rsidRPr="00331357">
        <w:rPr>
          <w:rFonts w:asciiTheme="majorBidi" w:eastAsia="Times New Roman" w:hAnsiTheme="majorBidi" w:cstheme="majorBidi"/>
          <w:i/>
          <w:iCs/>
          <w:color w:val="424242"/>
          <w:sz w:val="24"/>
          <w:szCs w:val="24"/>
          <w:lang w:bidi="he-IL"/>
        </w:rPr>
        <w:t xml:space="preserve"> with them, and I will establish them and multiply them, and I will place My Sanctuary among them forever. My Presence shall rest over them; I will be their God, and they shall be My people. And when </w:t>
      </w:r>
      <w:r w:rsidRPr="008E0FFC">
        <w:rPr>
          <w:rFonts w:asciiTheme="majorBidi" w:eastAsia="Times New Roman" w:hAnsiTheme="majorBidi" w:cstheme="majorBidi"/>
          <w:b/>
          <w:bCs/>
          <w:i/>
          <w:iCs/>
          <w:color w:val="424242"/>
          <w:sz w:val="24"/>
          <w:szCs w:val="24"/>
          <w:lang w:bidi="he-IL"/>
        </w:rPr>
        <w:t>My Sanctuary abides among them forever</w:t>
      </w:r>
      <w:r w:rsidRPr="008E0FFC">
        <w:rPr>
          <w:rFonts w:asciiTheme="majorBidi" w:eastAsia="Times New Roman" w:hAnsiTheme="majorBidi" w:cstheme="majorBidi"/>
          <w:i/>
          <w:iCs/>
          <w:color w:val="424242"/>
          <w:sz w:val="24"/>
          <w:szCs w:val="24"/>
          <w:lang w:bidi="he-IL"/>
        </w:rPr>
        <w:t xml:space="preserve">, </w:t>
      </w:r>
      <w:r w:rsidRPr="00331357">
        <w:rPr>
          <w:rFonts w:asciiTheme="majorBidi" w:eastAsia="Times New Roman" w:hAnsiTheme="majorBidi" w:cstheme="majorBidi"/>
          <w:i/>
          <w:iCs/>
          <w:color w:val="424242"/>
          <w:sz w:val="24"/>
          <w:szCs w:val="24"/>
          <w:lang w:bidi="he-IL"/>
        </w:rPr>
        <w:t xml:space="preserve">the nations shall </w:t>
      </w:r>
      <w:r w:rsidRPr="008E0FFC">
        <w:rPr>
          <w:rFonts w:asciiTheme="majorBidi" w:eastAsia="Times New Roman" w:hAnsiTheme="majorBidi" w:cstheme="majorBidi"/>
          <w:b/>
          <w:bCs/>
          <w:i/>
          <w:iCs/>
          <w:color w:val="424242"/>
          <w:sz w:val="24"/>
          <w:szCs w:val="24"/>
          <w:lang w:bidi="he-IL"/>
        </w:rPr>
        <w:t>know that I the LORD</w:t>
      </w:r>
      <w:r w:rsidRPr="00331357">
        <w:rPr>
          <w:rFonts w:asciiTheme="majorBidi" w:eastAsia="Times New Roman" w:hAnsiTheme="majorBidi" w:cstheme="majorBidi"/>
          <w:i/>
          <w:iCs/>
          <w:color w:val="424242"/>
          <w:sz w:val="24"/>
          <w:szCs w:val="24"/>
          <w:lang w:bidi="he-IL"/>
        </w:rPr>
        <w:t xml:space="preserve"> sanctify Israel.”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 (Ezekiel 37:24-28).</w:t>
      </w:r>
    </w:p>
    <w:p w14:paraId="6780F5F7" w14:textId="2B01F054" w:rsidR="00D060A3" w:rsidRPr="00331357" w:rsidRDefault="00D060A3" w:rsidP="00D060A3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</w:pPr>
      <w:r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It is noteworthy 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that despite being the best place to do so, Ezekiel does not mention that the </w:t>
      </w:r>
      <w:r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m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essiah will be born in Bethlehem, </w:t>
      </w:r>
      <w:r w:rsidR="0036214F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 xml:space="preserve">be divine, </w:t>
      </w:r>
      <w:r w:rsidRPr="00331357">
        <w:rPr>
          <w:rFonts w:asciiTheme="majorBidi" w:eastAsia="Times New Roman" w:hAnsiTheme="majorBidi" w:cstheme="majorBidi"/>
          <w:color w:val="424242"/>
          <w:sz w:val="24"/>
          <w:szCs w:val="24"/>
          <w:lang w:bidi="he-IL"/>
        </w:rPr>
        <w:t>die for our sins, or come a second time. These beliefs are excluded because they are non-biblical ideas based on misinterpreted texts.</w:t>
      </w:r>
    </w:p>
    <w:p w14:paraId="696D103E" w14:textId="0E0DFA78" w:rsidR="00331357" w:rsidRPr="003A1B95" w:rsidRDefault="00331357" w:rsidP="003A1B95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pacing w:val="-4"/>
          <w:sz w:val="24"/>
          <w:szCs w:val="24"/>
          <w:lang w:bidi="he-IL"/>
        </w:rPr>
      </w:pPr>
      <w:r w:rsidRPr="003A1B95">
        <w:rPr>
          <w:rFonts w:asciiTheme="majorBidi" w:eastAsia="Times New Roman" w:hAnsiTheme="majorBidi" w:cstheme="majorBidi"/>
          <w:color w:val="424242"/>
          <w:spacing w:val="-4"/>
          <w:sz w:val="24"/>
          <w:szCs w:val="24"/>
          <w:lang w:bidi="he-IL"/>
        </w:rPr>
        <w:t>There is, however, a striking similarity between Ezekiel’s prophecy and Maimonides’s ruling on the Messiah (Laws of Kings 11</w:t>
      </w:r>
      <w:r w:rsidR="00D060A3" w:rsidRPr="003A1B95">
        <w:rPr>
          <w:rFonts w:asciiTheme="majorBidi" w:eastAsia="Times New Roman" w:hAnsiTheme="majorBidi" w:cstheme="majorBidi"/>
          <w:color w:val="424242"/>
          <w:spacing w:val="-4"/>
          <w:sz w:val="24"/>
          <w:szCs w:val="24"/>
          <w:lang w:bidi="he-IL"/>
        </w:rPr>
        <w:t>)</w:t>
      </w:r>
      <w:r w:rsidRPr="003A1B95">
        <w:rPr>
          <w:rFonts w:asciiTheme="majorBidi" w:eastAsia="Times New Roman" w:hAnsiTheme="majorBidi" w:cstheme="majorBidi"/>
          <w:color w:val="424242"/>
          <w:spacing w:val="-4"/>
          <w:sz w:val="24"/>
          <w:szCs w:val="24"/>
          <w:lang w:bidi="he-IL"/>
        </w:rPr>
        <w:t>.</w:t>
      </w:r>
      <w:r w:rsidR="003A1B95" w:rsidRPr="003A1B95">
        <w:rPr>
          <w:rFonts w:asciiTheme="majorBidi" w:eastAsia="Times New Roman" w:hAnsiTheme="majorBidi" w:cstheme="majorBidi"/>
          <w:color w:val="424242"/>
          <w:spacing w:val="-4"/>
          <w:sz w:val="25"/>
          <w:szCs w:val="25"/>
          <w:lang w:bidi="he-IL"/>
        </w:rPr>
        <w:t xml:space="preserve"> </w:t>
      </w:r>
      <w:r w:rsidRPr="003A1B95">
        <w:rPr>
          <w:rFonts w:asciiTheme="majorBidi" w:eastAsia="Times New Roman" w:hAnsiTheme="majorBidi" w:cstheme="majorBidi"/>
          <w:color w:val="424242"/>
          <w:spacing w:val="-4"/>
          <w:sz w:val="25"/>
          <w:szCs w:val="25"/>
          <w:lang w:bidi="he-IL"/>
        </w:rPr>
        <w:t xml:space="preserve">Therefore, Judaism believes the </w:t>
      </w:r>
      <w:r w:rsidR="007A20AB" w:rsidRPr="003A1B95">
        <w:rPr>
          <w:rFonts w:asciiTheme="majorBidi" w:eastAsia="Times New Roman" w:hAnsiTheme="majorBidi" w:cstheme="majorBidi"/>
          <w:color w:val="424242"/>
          <w:spacing w:val="-4"/>
          <w:sz w:val="25"/>
          <w:szCs w:val="25"/>
          <w:lang w:bidi="he-IL"/>
        </w:rPr>
        <w:t>m</w:t>
      </w:r>
      <w:r w:rsidRPr="003A1B95">
        <w:rPr>
          <w:rFonts w:asciiTheme="majorBidi" w:eastAsia="Times New Roman" w:hAnsiTheme="majorBidi" w:cstheme="majorBidi"/>
          <w:color w:val="424242"/>
          <w:spacing w:val="-4"/>
          <w:sz w:val="25"/>
          <w:szCs w:val="25"/>
          <w:lang w:bidi="he-IL"/>
        </w:rPr>
        <w:t>essiah must fulfill the following criteria.</w:t>
      </w:r>
    </w:p>
    <w:p w14:paraId="71F9D014" w14:textId="7A45413B" w:rsidR="00A175AB" w:rsidRDefault="00331357" w:rsidP="00A175AB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He must be </w:t>
      </w:r>
      <w:r w:rsidRPr="00331357">
        <w:rPr>
          <w:rFonts w:asciiTheme="majorBidi" w:eastAsia="Times New Roman" w:hAnsiTheme="majorBidi" w:cstheme="majorBidi"/>
          <w:b/>
          <w:bCs/>
          <w:color w:val="2D2D2D"/>
          <w:sz w:val="25"/>
          <w:szCs w:val="25"/>
          <w:lang w:bidi="he-IL"/>
        </w:rPr>
        <w:t>Jewish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 </w:t>
      </w:r>
      <w:r w:rsidRPr="00F02356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(Deuteronomy 17:15, Numbers 24:17</w:t>
      </w:r>
      <w:r w:rsidRPr="00C20E2A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)</w:t>
      </w:r>
      <w:r w:rsidRPr="00331357">
        <w:rPr>
          <w:rFonts w:asciiTheme="majorBidi" w:eastAsia="Times New Roman" w:hAnsiTheme="majorBidi" w:cstheme="majorBidi"/>
          <w:i/>
          <w:iCs/>
          <w:color w:val="424242"/>
          <w:sz w:val="25"/>
          <w:szCs w:val="25"/>
          <w:lang w:bidi="he-IL"/>
        </w:rPr>
        <w:t>.</w:t>
      </w:r>
    </w:p>
    <w:p w14:paraId="3532E863" w14:textId="6E518808" w:rsidR="00427057" w:rsidRDefault="00331357" w:rsidP="00A175AB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A175A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He must be from the tribe of </w:t>
      </w:r>
      <w:r w:rsidR="00EA3CE0" w:rsidRPr="00A175AB">
        <w:rPr>
          <w:rFonts w:asciiTheme="majorBidi" w:eastAsia="Times New Roman" w:hAnsiTheme="majorBidi" w:cstheme="majorBidi"/>
          <w:b/>
          <w:bCs/>
          <w:color w:val="2D2D2D"/>
          <w:sz w:val="25"/>
          <w:szCs w:val="25"/>
          <w:lang w:bidi="he-IL"/>
        </w:rPr>
        <w:t>Judah</w:t>
      </w:r>
      <w:r w:rsidRPr="00A175A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 </w:t>
      </w:r>
      <w:r w:rsidRPr="00C20E2A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(Genesis 49:10)</w:t>
      </w:r>
      <w:r w:rsidRPr="00A175A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 and a direct male descendent of King </w:t>
      </w:r>
      <w:r w:rsidRPr="00A175AB">
        <w:rPr>
          <w:rFonts w:asciiTheme="majorBidi" w:eastAsia="Times New Roman" w:hAnsiTheme="majorBidi" w:cstheme="majorBidi"/>
          <w:b/>
          <w:bCs/>
          <w:color w:val="2D2D2D"/>
          <w:sz w:val="25"/>
          <w:szCs w:val="25"/>
          <w:lang w:bidi="he-IL"/>
        </w:rPr>
        <w:t>David </w:t>
      </w:r>
      <w:r w:rsidRPr="00A175A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(I Chronicles 17:11</w:t>
      </w:r>
      <w:r w:rsidR="00B84543" w:rsidRPr="00A175A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)</w:t>
      </w:r>
      <w:r w:rsidR="00C20E2A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, and</w:t>
      </w:r>
      <w:r w:rsidR="00911B9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additionally</w:t>
      </w:r>
      <w:r w:rsidR="00FC3654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, </w:t>
      </w:r>
      <w:r w:rsidR="00C20E2A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his son </w:t>
      </w:r>
      <w:r w:rsidR="00C20E2A" w:rsidRPr="00C20E2A">
        <w:rPr>
          <w:rFonts w:asciiTheme="majorBidi" w:eastAsia="Times New Roman" w:hAnsiTheme="majorBidi" w:cstheme="majorBidi"/>
          <w:b/>
          <w:bCs/>
          <w:color w:val="424242"/>
          <w:sz w:val="25"/>
          <w:szCs w:val="25"/>
          <w:lang w:bidi="he-IL"/>
        </w:rPr>
        <w:t>Solomon</w:t>
      </w:r>
      <w:r w:rsidR="00C20E2A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(</w:t>
      </w:r>
      <w:r w:rsidR="00C20E2A">
        <w:rPr>
          <w:rFonts w:ascii="Times New Roman" w:hAnsi="Times New Roman" w:cs="Times New Roman"/>
          <w:sz w:val="23"/>
          <w:szCs w:val="23"/>
        </w:rPr>
        <w:t>I Chronicles 22:10</w:t>
      </w:r>
      <w:r w:rsidR="004D6588">
        <w:rPr>
          <w:rFonts w:ascii="Times New Roman" w:hAnsi="Times New Roman" w:cs="Times New Roman"/>
          <w:sz w:val="23"/>
          <w:szCs w:val="23"/>
        </w:rPr>
        <w:t>)</w:t>
      </w:r>
      <w:r w:rsidR="00C20E2A">
        <w:rPr>
          <w:rFonts w:ascii="Times New Roman" w:hAnsi="Times New Roman" w:cs="Times New Roman"/>
          <w:sz w:val="23"/>
          <w:szCs w:val="23"/>
        </w:rPr>
        <w:t>.</w:t>
      </w:r>
    </w:p>
    <w:p w14:paraId="044DD054" w14:textId="77777777" w:rsidR="00D51B33" w:rsidRDefault="00331357" w:rsidP="00D51B33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He must </w:t>
      </w:r>
      <w:r w:rsidRPr="00331357">
        <w:rPr>
          <w:rFonts w:asciiTheme="majorBidi" w:eastAsia="Times New Roman" w:hAnsiTheme="majorBidi" w:cstheme="majorBidi"/>
          <w:b/>
          <w:bCs/>
          <w:color w:val="2D2D2D"/>
          <w:sz w:val="25"/>
          <w:szCs w:val="25"/>
          <w:lang w:bidi="he-IL"/>
        </w:rPr>
        <w:t>gather the Jewish people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 </w:t>
      </w:r>
      <w:r w:rsidR="005E048D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[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exiles</w:t>
      </w:r>
      <w:r w:rsidR="005E048D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]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to </w:t>
      </w:r>
      <w:r w:rsidR="00A175A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the land of 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Israel </w:t>
      </w:r>
      <w:r w:rsidRPr="00F02356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(Isaiah 11:12).</w:t>
      </w:r>
    </w:p>
    <w:p w14:paraId="46F79289" w14:textId="6B96B1D9" w:rsidR="00D51B33" w:rsidRDefault="00D51B33" w:rsidP="00D51B33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D51B33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He must </w:t>
      </w:r>
      <w:r w:rsidRPr="00D51B33">
        <w:rPr>
          <w:rFonts w:asciiTheme="majorBidi" w:eastAsia="Times New Roman" w:hAnsiTheme="majorBidi" w:cstheme="majorBidi"/>
          <w:b/>
          <w:bCs/>
          <w:color w:val="2D2D2D"/>
          <w:sz w:val="25"/>
          <w:szCs w:val="25"/>
          <w:lang w:bidi="he-IL"/>
        </w:rPr>
        <w:t>rebuild the Temple</w:t>
      </w:r>
      <w:r w:rsidRPr="00D51B33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 in Jerusalem as the focus of Divine service (Micah 4:1).</w:t>
      </w:r>
    </w:p>
    <w:p w14:paraId="0F31B0B2" w14:textId="77777777" w:rsidR="00D51B33" w:rsidRPr="00D51B33" w:rsidRDefault="00D51B33" w:rsidP="00D51B33">
      <w:pPr>
        <w:shd w:val="clear" w:color="auto" w:fill="FFFFFF"/>
        <w:spacing w:after="100" w:line="240" w:lineRule="auto"/>
        <w:ind w:left="720"/>
        <w:rPr>
          <w:rFonts w:asciiTheme="majorBidi" w:eastAsia="Times New Roman" w:hAnsiTheme="majorBidi" w:cstheme="majorBidi"/>
          <w:color w:val="424242"/>
          <w:sz w:val="10"/>
          <w:szCs w:val="10"/>
          <w:lang w:bidi="he-IL"/>
        </w:rPr>
      </w:pPr>
    </w:p>
    <w:p w14:paraId="5C7D58A3" w14:textId="77777777" w:rsidR="00A175AB" w:rsidRPr="00A175AB" w:rsidRDefault="00A175AB" w:rsidP="00A175AB">
      <w:pPr>
        <w:pStyle w:val="ListParagraph"/>
        <w:shd w:val="clear" w:color="auto" w:fill="FFFFFF"/>
        <w:spacing w:after="240" w:line="240" w:lineRule="auto"/>
        <w:ind w:left="5760" w:firstLine="720"/>
        <w:jc w:val="right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A175AB">
        <w:rPr>
          <w:rFonts w:asciiTheme="majorBidi" w:eastAsia="Times New Roman" w:hAnsiTheme="majorBidi" w:cstheme="majorBidi"/>
          <w:i/>
          <w:iCs/>
          <w:color w:val="424242"/>
          <w:sz w:val="20"/>
          <w:szCs w:val="20"/>
          <w:lang w:bidi="he-IL"/>
        </w:rPr>
        <w:t>continued…</w:t>
      </w:r>
    </w:p>
    <w:p w14:paraId="34CC9605" w14:textId="27A409CC" w:rsidR="00A175AB" w:rsidRDefault="00A175AB" w:rsidP="00A175AB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</w:p>
    <w:p w14:paraId="5B1891A1" w14:textId="18226E48" w:rsidR="00A175AB" w:rsidRDefault="00A175AB" w:rsidP="00A175AB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</w:p>
    <w:p w14:paraId="0321B93D" w14:textId="201C4220" w:rsidR="00331357" w:rsidRPr="00331357" w:rsidRDefault="00331357" w:rsidP="009132F2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He will instruct the Jewish people to </w:t>
      </w:r>
      <w:r w:rsidR="005E048D"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faithfully</w:t>
      </w:r>
      <w:r w:rsidR="005E048D" w:rsidRPr="00331357">
        <w:rPr>
          <w:rFonts w:asciiTheme="majorBidi" w:eastAsia="Times New Roman" w:hAnsiTheme="majorBidi" w:cstheme="majorBidi"/>
          <w:b/>
          <w:bCs/>
          <w:color w:val="2D2D2D"/>
          <w:sz w:val="25"/>
          <w:szCs w:val="25"/>
          <w:lang w:bidi="he-IL"/>
        </w:rPr>
        <w:t xml:space="preserve"> </w:t>
      </w:r>
      <w:r w:rsidRPr="00331357">
        <w:rPr>
          <w:rFonts w:asciiTheme="majorBidi" w:eastAsia="Times New Roman" w:hAnsiTheme="majorBidi" w:cstheme="majorBidi"/>
          <w:b/>
          <w:bCs/>
          <w:color w:val="2D2D2D"/>
          <w:sz w:val="25"/>
          <w:szCs w:val="25"/>
          <w:lang w:bidi="he-IL"/>
        </w:rPr>
        <w:t>adhere to the Torah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 (Isaiah 2:3).</w:t>
      </w:r>
    </w:p>
    <w:p w14:paraId="3FCBFCE7" w14:textId="3B7A8808" w:rsidR="00331357" w:rsidRPr="00331357" w:rsidRDefault="00331357" w:rsidP="009132F2">
      <w:pPr>
        <w:numPr>
          <w:ilvl w:val="0"/>
          <w:numId w:val="2"/>
        </w:num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He will establish </w:t>
      </w:r>
      <w:r w:rsidRPr="00331357">
        <w:rPr>
          <w:rFonts w:asciiTheme="majorBidi" w:eastAsia="Times New Roman" w:hAnsiTheme="majorBidi" w:cstheme="majorBidi"/>
          <w:b/>
          <w:bCs/>
          <w:color w:val="2D2D2D"/>
          <w:sz w:val="25"/>
          <w:szCs w:val="25"/>
          <w:lang w:bidi="he-IL"/>
        </w:rPr>
        <w:t>world peace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 (Isaiah 2:4</w:t>
      </w:r>
      <w:r w:rsidR="00F02356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)</w:t>
      </w:r>
    </w:p>
    <w:p w14:paraId="0FB1F60D" w14:textId="0775BC91" w:rsidR="00331357" w:rsidRPr="00331357" w:rsidRDefault="00331357" w:rsidP="00A175AB">
      <w:pPr>
        <w:numPr>
          <w:ilvl w:val="0"/>
          <w:numId w:val="2"/>
        </w:num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He will</w:t>
      </w:r>
      <w:r w:rsidRPr="00331357">
        <w:rPr>
          <w:rFonts w:asciiTheme="majorBidi" w:eastAsia="Times New Roman" w:hAnsiTheme="majorBidi" w:cstheme="majorBidi"/>
          <w:b/>
          <w:bCs/>
          <w:color w:val="2D2D2D"/>
          <w:sz w:val="25"/>
          <w:szCs w:val="25"/>
          <w:lang w:bidi="he-IL"/>
        </w:rPr>
        <w:t> influence the entire world to acknowledge and serve one G</w:t>
      </w:r>
      <w:r w:rsidR="008E0FFC">
        <w:rPr>
          <w:rFonts w:asciiTheme="majorBidi" w:eastAsia="Times New Roman" w:hAnsiTheme="majorBidi" w:cstheme="majorBidi"/>
          <w:b/>
          <w:bCs/>
          <w:color w:val="2D2D2D"/>
          <w:sz w:val="25"/>
          <w:szCs w:val="25"/>
          <w:lang w:bidi="he-IL"/>
        </w:rPr>
        <w:t>o</w:t>
      </w:r>
      <w:r w:rsidRPr="00331357">
        <w:rPr>
          <w:rFonts w:asciiTheme="majorBidi" w:eastAsia="Times New Roman" w:hAnsiTheme="majorBidi" w:cstheme="majorBidi"/>
          <w:b/>
          <w:bCs/>
          <w:color w:val="2D2D2D"/>
          <w:sz w:val="25"/>
          <w:szCs w:val="25"/>
          <w:lang w:bidi="he-IL"/>
        </w:rPr>
        <w:t>d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 (Isaiah 11:9</w:t>
      </w:r>
      <w:r w:rsidR="00F02356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).</w:t>
      </w:r>
      <w:r w:rsidR="00EA3CE0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</w:t>
      </w:r>
    </w:p>
    <w:p w14:paraId="73A95282" w14:textId="5D3417BF" w:rsidR="00211F02" w:rsidRDefault="00331357" w:rsidP="001C6D47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This list</w:t>
      </w:r>
      <w:r w:rsidR="009040A5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contains both </w:t>
      </w:r>
      <w:r w:rsidR="000D1AE1"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proofs and 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requirements of the </w:t>
      </w:r>
      <w:r w:rsidR="007A20A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m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essiah’s identity. </w:t>
      </w:r>
      <w:r w:rsidR="000D1AE1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Proofs are the fulfillment of transformative messianic prophesies, </w:t>
      </w:r>
      <w:r w:rsidR="008E0FFC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such as</w:t>
      </w:r>
      <w:r w:rsidR="000D1AE1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bringing world peace, that </w:t>
      </w:r>
      <w:r w:rsidR="000D1AE1"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only one unique individual can accomplish. </w:t>
      </w:r>
      <w:r w:rsidR="007A20A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Conversely, t</w:t>
      </w:r>
      <w:r w:rsidR="00211F02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he lack of world peace is proof that the messiah has not yet arrived.</w:t>
      </w:r>
    </w:p>
    <w:p w14:paraId="663B47E5" w14:textId="459A17E3" w:rsidR="001C6D47" w:rsidRDefault="000D1AE1" w:rsidP="001C6D47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However, r</w:t>
      </w:r>
      <w:r w:rsidR="00F22AF0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equirements, </w:t>
      </w:r>
      <w:r w:rsidR="008E0FFC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such as</w:t>
      </w:r>
      <w:r w:rsidR="00F22AF0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being Jewish</w:t>
      </w:r>
      <w:r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and being a descendant of Judah,</w:t>
      </w:r>
      <w:r w:rsidR="00F22AF0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</w:t>
      </w:r>
      <w:r w:rsidR="006C03F1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could</w:t>
      </w:r>
      <w:r w:rsidR="00F22AF0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be fulfilled by multiple individuals. </w:t>
      </w:r>
    </w:p>
    <w:p w14:paraId="5C3A8080" w14:textId="73FF4833" w:rsidR="00331357" w:rsidRPr="00331357" w:rsidRDefault="00331357" w:rsidP="001C6D47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The </w:t>
      </w:r>
      <w:r w:rsidR="001C6D4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requirement 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that the </w:t>
      </w:r>
      <w:r w:rsidR="00EA3CE0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m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essiah must be a descendant of </w:t>
      </w:r>
      <w:r w:rsidR="00EA3CE0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Judah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is in this week’s Torah portion</w:t>
      </w:r>
      <w:r w:rsidR="008907AF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,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</w:t>
      </w:r>
      <w:proofErr w:type="spellStart"/>
      <w:r w:rsidRPr="00331357">
        <w:rPr>
          <w:rFonts w:asciiTheme="majorBidi" w:eastAsia="Times New Roman" w:hAnsiTheme="majorBidi" w:cstheme="majorBidi"/>
          <w:i/>
          <w:iCs/>
          <w:color w:val="424242"/>
          <w:sz w:val="25"/>
          <w:szCs w:val="25"/>
          <w:lang w:bidi="he-IL"/>
        </w:rPr>
        <w:t>Vayechi</w:t>
      </w:r>
      <w:proofErr w:type="spellEnd"/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(Genesis 47:28-50:26). </w:t>
      </w:r>
      <w:r w:rsidR="00EA3CE0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Jacob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blesses his son </w:t>
      </w:r>
      <w:r w:rsidR="00EA3CE0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Judah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and says,</w:t>
      </w:r>
      <w:r w:rsidRPr="00331357">
        <w:rPr>
          <w:rFonts w:asciiTheme="majorBidi" w:eastAsia="Times New Roman" w:hAnsiTheme="majorBidi" w:cstheme="majorBidi"/>
          <w:i/>
          <w:iCs/>
          <w:color w:val="424242"/>
          <w:sz w:val="25"/>
          <w:szCs w:val="25"/>
          <w:lang w:bidi="he-IL"/>
        </w:rPr>
        <w:t xml:space="preserve"> “The scepter 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[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of leadership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]</w:t>
      </w:r>
      <w:r w:rsidRPr="00331357">
        <w:rPr>
          <w:rFonts w:asciiTheme="majorBidi" w:eastAsia="Times New Roman" w:hAnsiTheme="majorBidi" w:cstheme="majorBidi"/>
          <w:i/>
          <w:iCs/>
          <w:color w:val="424242"/>
          <w:sz w:val="25"/>
          <w:szCs w:val="25"/>
          <w:lang w:bidi="he-IL"/>
        </w:rPr>
        <w:t xml:space="preserve"> will not depart from </w:t>
      </w:r>
      <w:r w:rsidR="006E7EFB">
        <w:rPr>
          <w:rFonts w:asciiTheme="majorBidi" w:eastAsia="Times New Roman" w:hAnsiTheme="majorBidi" w:cstheme="majorBidi"/>
          <w:i/>
          <w:iCs/>
          <w:color w:val="424242"/>
          <w:sz w:val="25"/>
          <w:szCs w:val="25"/>
          <w:lang w:bidi="he-IL"/>
        </w:rPr>
        <w:t>Judah</w:t>
      </w:r>
      <w:r w:rsidRPr="00331357">
        <w:rPr>
          <w:rFonts w:asciiTheme="majorBidi" w:eastAsia="Times New Roman" w:hAnsiTheme="majorBidi" w:cstheme="majorBidi"/>
          <w:i/>
          <w:iCs/>
          <w:color w:val="424242"/>
          <w:sz w:val="25"/>
          <w:szCs w:val="25"/>
          <w:lang w:bidi="he-IL"/>
        </w:rPr>
        <w:t xml:space="preserve"> until Shiloh arrives” 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(Genesis 49:10). </w:t>
      </w:r>
      <w:r w:rsidR="008E0FFC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“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Shiloh</w:t>
      </w:r>
      <w:r w:rsidR="008E0FFC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”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is an accepted reference to the 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m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essiah</w:t>
      </w:r>
      <w:r w:rsidR="007A20A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.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</w:t>
      </w:r>
      <w:r w:rsidR="007A20A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T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his verse, together with Numbers 1:18, establishes that the privilege of leadership is the sole purview of male descendants of the tribe of 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Judah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.</w:t>
      </w:r>
    </w:p>
    <w:p w14:paraId="4B6085B7" w14:textId="573122BD" w:rsidR="00331357" w:rsidRPr="00331357" w:rsidRDefault="00331357" w:rsidP="009132F2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Missionaries misinterpret the words </w:t>
      </w:r>
      <w:r w:rsidRPr="001C6D47">
        <w:rPr>
          <w:rFonts w:asciiTheme="majorBidi" w:eastAsia="Times New Roman" w:hAnsiTheme="majorBidi" w:cstheme="majorBidi"/>
          <w:i/>
          <w:iCs/>
          <w:color w:val="424242"/>
          <w:sz w:val="25"/>
          <w:szCs w:val="25"/>
          <w:lang w:bidi="he-IL"/>
        </w:rPr>
        <w:t>“until Shiloh comes”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and claim it means the scepter of rulership will depart from 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Judah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once the 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m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essiah comes. Since there is presently no one ruling over Israel from 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Judah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, they argue that this proves the 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m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essiah </w:t>
      </w:r>
      <w:r w:rsidR="001C6D4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[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Jesus</w:t>
      </w:r>
      <w:r w:rsidR="001C6D4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]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already arrived.</w:t>
      </w:r>
    </w:p>
    <w:p w14:paraId="50F6A7CE" w14:textId="281AEF6C" w:rsidR="00331357" w:rsidRPr="00331357" w:rsidRDefault="00331357" w:rsidP="009132F2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In addition to being grammatically incorrect, their argument is wrong for </w:t>
      </w:r>
      <w:r w:rsidR="00B72DD4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another </w:t>
      </w:r>
      <w:r w:rsidR="007A20A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apparent 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reason. Immediately after the Maccabees’ victory over the Greeks, rulership from the tribe of 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Judah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temporarily ceased and was replaced by </w:t>
      </w:r>
      <w:r w:rsidR="001C6D4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the 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Maccabean kings </w:t>
      </w:r>
      <w:r w:rsidR="001C6D4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who were 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from the tribe of Levi. According to the missionary logic, the 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m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essiah’s arrival should have preceded this event, which took place more than 160 years before Jesus.</w:t>
      </w:r>
    </w:p>
    <w:p w14:paraId="21905A03" w14:textId="0BEBD430" w:rsidR="00331357" w:rsidRPr="00331357" w:rsidRDefault="00427057" w:rsidP="009132F2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7A38A5" wp14:editId="64C9FC22">
                <wp:simplePos x="0" y="0"/>
                <wp:positionH relativeFrom="column">
                  <wp:posOffset>-76200</wp:posOffset>
                </wp:positionH>
                <wp:positionV relativeFrom="paragraph">
                  <wp:posOffset>60960</wp:posOffset>
                </wp:positionV>
                <wp:extent cx="1503045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04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EFAAB" w14:textId="60616CE2" w:rsidR="009132F2" w:rsidRPr="00427057" w:rsidRDefault="009132F2" w:rsidP="009132F2">
                            <w:pPr>
                              <w:shd w:val="clear" w:color="auto" w:fill="FFFFFF"/>
                              <w:spacing w:after="200" w:line="240" w:lineRule="auto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33135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he-IL"/>
                              </w:rPr>
                              <w:t xml:space="preserve">Jewish kings, including the coming </w:t>
                            </w:r>
                            <w:r w:rsidR="0042705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he-IL"/>
                              </w:rPr>
                              <w:t>m</w:t>
                            </w:r>
                            <w:r w:rsidRPr="0033135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he-IL"/>
                              </w:rPr>
                              <w:t>essiah, are not worshiped</w:t>
                            </w:r>
                            <w:r w:rsidR="00427057" w:rsidRPr="00427057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he-I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A38A5" id="Text Box 7" o:spid="_x0000_s1029" type="#_x0000_t202" style="position:absolute;margin-left:-6pt;margin-top:4.8pt;width:118.3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" filled="f" stroked="f" strokeweight=".5pt">
                <v:textbox style="mso-fit-shape-to-text:t">
                  <w:txbxContent>
                    <w:p w14:paraId="497EFAAB" w14:textId="60616CE2" w:rsidR="009132F2" w:rsidRPr="00427057" w:rsidRDefault="009132F2" w:rsidP="009132F2">
                      <w:pPr>
                        <w:shd w:val="clear" w:color="auto" w:fill="FFFFFF"/>
                        <w:spacing w:after="200" w:line="240" w:lineRule="auto"/>
                        <w:rPr>
                          <w:rFonts w:asciiTheme="minorBidi" w:eastAsia="Times New Roman" w:hAnsiTheme="minorBid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331357">
                        <w:rPr>
                          <w:rFonts w:asciiTheme="minorBidi" w:eastAsia="Times New Roman" w:hAnsiTheme="minorBidi"/>
                          <w:b/>
                          <w:bCs/>
                          <w:color w:val="C00000"/>
                          <w:sz w:val="28"/>
                          <w:szCs w:val="28"/>
                          <w:lang w:bidi="he-IL"/>
                        </w:rPr>
                        <w:t xml:space="preserve">Jewish kings, including the coming </w:t>
                      </w:r>
                      <w:r w:rsidR="00427057">
                        <w:rPr>
                          <w:rFonts w:asciiTheme="minorBidi" w:eastAsia="Times New Roman" w:hAnsiTheme="minorBidi"/>
                          <w:b/>
                          <w:bCs/>
                          <w:color w:val="C00000"/>
                          <w:sz w:val="28"/>
                          <w:szCs w:val="28"/>
                          <w:lang w:bidi="he-IL"/>
                        </w:rPr>
                        <w:t>m</w:t>
                      </w:r>
                      <w:r w:rsidRPr="00331357">
                        <w:rPr>
                          <w:rFonts w:asciiTheme="minorBidi" w:eastAsia="Times New Roman" w:hAnsiTheme="minorBidi"/>
                          <w:b/>
                          <w:bCs/>
                          <w:color w:val="C00000"/>
                          <w:sz w:val="28"/>
                          <w:szCs w:val="28"/>
                          <w:lang w:bidi="he-IL"/>
                        </w:rPr>
                        <w:t>essiah, are not worshiped</w:t>
                      </w:r>
                      <w:r w:rsidR="00427057" w:rsidRPr="00427057">
                        <w:rPr>
                          <w:rFonts w:asciiTheme="minorBidi" w:eastAsia="Times New Roman" w:hAnsiTheme="minorBidi"/>
                          <w:b/>
                          <w:bCs/>
                          <w:color w:val="C00000"/>
                          <w:sz w:val="28"/>
                          <w:szCs w:val="28"/>
                          <w:lang w:bidi="he-I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1357"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Obviously, the term “until” does not mean that 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Judah</w:t>
      </w:r>
      <w:r w:rsidR="00331357"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’s ascendancy to the throne will end when the 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m</w:t>
      </w:r>
      <w:r w:rsidR="00331357"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essiah comes. </w:t>
      </w:r>
      <w:r w:rsidR="009302E6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Instead, i</w:t>
      </w:r>
      <w:r w:rsidR="00331357"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t means that although there will be interruptions, descendants of 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Judah</w:t>
      </w:r>
      <w:r w:rsidR="00331357"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will always retain the exclusive right to leadership, up to and including the 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m</w:t>
      </w:r>
      <w:r w:rsidR="00331357"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essiah.</w:t>
      </w:r>
    </w:p>
    <w:p w14:paraId="39D9E634" w14:textId="56F41FCC" w:rsidR="00331357" w:rsidRPr="00331357" w:rsidRDefault="00331357" w:rsidP="009132F2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To be king carrie</w:t>
      </w:r>
      <w:r w:rsidR="005E048D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s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great responsibilities, including righteous behavior and dedication to serving God. Additionally, </w:t>
      </w:r>
      <w:r w:rsidR="00B10759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a king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must demonstrate leadership qualities and show concern for others. </w:t>
      </w:r>
      <w:r w:rsidR="006E7EFB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Judah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 xml:space="preserve"> exemplified these traits, and in his merit, his descendants were designated to be the legitimate leaders of Israel. These Jewish kings, including the coming </w:t>
      </w:r>
      <w:r w:rsidR="004270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m</w:t>
      </w: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essiah, are not worshiped; rather, they guide the Jewish nation to serve God with pure devotion.</w:t>
      </w:r>
    </w:p>
    <w:p w14:paraId="77612CCF" w14:textId="77777777" w:rsidR="00331357" w:rsidRPr="00331357" w:rsidRDefault="00331357" w:rsidP="009132F2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May we merit to witness the fulfillment of the messianic promises speedily in our days.</w:t>
      </w:r>
    </w:p>
    <w:p w14:paraId="6600EBD2" w14:textId="77777777" w:rsidR="00331357" w:rsidRPr="00331357" w:rsidRDefault="00331357" w:rsidP="009132F2">
      <w:pPr>
        <w:shd w:val="clear" w:color="auto" w:fill="FFFFFF"/>
        <w:spacing w:after="200" w:line="240" w:lineRule="auto"/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</w:pP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Shabbat Shalom,</w:t>
      </w:r>
    </w:p>
    <w:p w14:paraId="0ADBEC86" w14:textId="3EC71A4C" w:rsidR="00427057" w:rsidRDefault="00331357" w:rsidP="009132F2">
      <w:pPr>
        <w:shd w:val="clear" w:color="auto" w:fill="FFFFFF"/>
        <w:spacing w:after="200" w:line="240" w:lineRule="auto"/>
        <w:rPr>
          <w:color w:val="000000" w:themeColor="text1"/>
        </w:rPr>
      </w:pPr>
      <w:r w:rsidRPr="00331357">
        <w:rPr>
          <w:rFonts w:asciiTheme="majorBidi" w:eastAsia="Times New Roman" w:hAnsiTheme="majorBidi" w:cstheme="majorBidi"/>
          <w:color w:val="424242"/>
          <w:sz w:val="25"/>
          <w:szCs w:val="25"/>
          <w:lang w:bidi="he-IL"/>
        </w:rPr>
        <w:t>Rabbi Bentzion Kravitz</w:t>
      </w:r>
      <w:r w:rsidR="004605A8" w:rsidRPr="00B80FAE">
        <w:rPr>
          <w:color w:val="000000" w:themeColor="text1"/>
        </w:rPr>
        <w:t xml:space="preserve">    </w:t>
      </w:r>
      <w:r w:rsidR="00321CA1">
        <w:rPr>
          <w:color w:val="000000" w:themeColor="text1"/>
        </w:rPr>
        <w:tab/>
      </w:r>
      <w:r w:rsidR="00321CA1">
        <w:rPr>
          <w:color w:val="000000" w:themeColor="text1"/>
        </w:rPr>
        <w:tab/>
      </w:r>
      <w:r w:rsidR="00321CA1">
        <w:rPr>
          <w:color w:val="000000" w:themeColor="text1"/>
        </w:rPr>
        <w:tab/>
      </w:r>
      <w:r w:rsidR="00321CA1">
        <w:rPr>
          <w:color w:val="000000" w:themeColor="text1"/>
        </w:rPr>
        <w:tab/>
      </w:r>
      <w:r w:rsidR="00321CA1">
        <w:rPr>
          <w:color w:val="000000" w:themeColor="text1"/>
        </w:rPr>
        <w:tab/>
      </w:r>
    </w:p>
    <w:p w14:paraId="479458AA" w14:textId="3D48334B" w:rsidR="00847EB1" w:rsidRPr="00B80FAE" w:rsidRDefault="005E048D" w:rsidP="00427057">
      <w:pPr>
        <w:shd w:val="clear" w:color="auto" w:fill="FFFFFF"/>
        <w:spacing w:after="200" w:line="240" w:lineRule="auto"/>
        <w:jc w:val="righ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8811EC" wp14:editId="658E5151">
                <wp:simplePos x="0" y="0"/>
                <wp:positionH relativeFrom="page">
                  <wp:posOffset>1115060</wp:posOffset>
                </wp:positionH>
                <wp:positionV relativeFrom="paragraph">
                  <wp:posOffset>446405</wp:posOffset>
                </wp:positionV>
                <wp:extent cx="5504180" cy="720090"/>
                <wp:effectExtent l="0" t="0" r="0" b="88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180" cy="7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54CC0" w14:textId="77777777" w:rsidR="00847EB1" w:rsidRPr="005B4245" w:rsidRDefault="00847EB1" w:rsidP="00847EB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5B4245">
                              <w:rPr>
                                <w:noProof/>
                                <w:color w:val="000000" w:themeColor="text1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BA1A3F2" wp14:editId="431B5308">
                                  <wp:extent cx="1878817" cy="237490"/>
                                  <wp:effectExtent l="0" t="0" r="7620" b="0"/>
                                  <wp:docPr id="9" name="Picture 9" descr="A picture containing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509" cy="241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EE2064" w14:textId="77777777" w:rsidR="00847EB1" w:rsidRPr="00A91ADE" w:rsidRDefault="00847EB1" w:rsidP="00847E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1A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P.O. Box 351235, Los Angeles, CA 90035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A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A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A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310-556-3344</w:t>
                            </w:r>
                          </w:p>
                          <w:p w14:paraId="185D707A" w14:textId="77777777" w:rsidR="00847EB1" w:rsidRPr="00FF6A34" w:rsidRDefault="00847EB1" w:rsidP="00847E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91A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info@JewsforJudaism.org  </w:t>
                            </w:r>
                            <w:r w:rsidRPr="00A91A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A91A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www.jewsforjudaism.org/donate  </w:t>
                            </w:r>
                            <w:r w:rsidRPr="00A91A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 w:rsidRPr="00A91AD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www.SMARTalks.com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11EC" id="Text Box 4" o:spid="_x0000_s1030" type="#_x0000_t202" style="position:absolute;left:0;text-align:left;margin-left:87.8pt;margin-top:35.15pt;width:433.4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" filled="f" stroked="f" strokeweight=".5pt">
                <v:textbox style="mso-fit-shape-to-text:t" inset=",,,0">
                  <w:txbxContent>
                    <w:p w14:paraId="19D54CC0" w14:textId="77777777" w:rsidR="00847EB1" w:rsidRPr="005B4245" w:rsidRDefault="00847EB1" w:rsidP="00847EB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5B4245">
                        <w:rPr>
                          <w:noProof/>
                          <w:color w:val="000000" w:themeColor="text1"/>
                          <w:sz w:val="26"/>
                          <w:szCs w:val="26"/>
                        </w:rPr>
                        <w:drawing>
                          <wp:inline distT="0" distB="0" distL="0" distR="0" wp14:anchorId="3BA1A3F2" wp14:editId="431B5308">
                            <wp:extent cx="1878817" cy="237490"/>
                            <wp:effectExtent l="0" t="0" r="7620" b="0"/>
                            <wp:docPr id="9" name="Picture 9" descr="A picture containing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logo&#10;&#10;Description automatically generated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509" cy="241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EE2064" w14:textId="77777777" w:rsidR="00847EB1" w:rsidRPr="00A91ADE" w:rsidRDefault="00847EB1" w:rsidP="00847E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1ADE">
                        <w:rPr>
                          <w:rFonts w:ascii="Arial" w:hAnsi="Arial" w:cs="Arial"/>
                          <w:sz w:val="20"/>
                          <w:szCs w:val="20"/>
                        </w:rPr>
                        <w:t>P.O. Box 351235, Los Angeles, CA 90035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91A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91AD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9F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91A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310-556-3344</w:t>
                      </w:r>
                    </w:p>
                    <w:p w14:paraId="185D707A" w14:textId="77777777" w:rsidR="00847EB1" w:rsidRPr="00FF6A34" w:rsidRDefault="00847EB1" w:rsidP="00847E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91A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info@JewsforJudaism.org  </w:t>
                      </w:r>
                      <w:r w:rsidRPr="00A91AD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9F"/>
                      </w:r>
                      <w:r w:rsidRPr="00A91A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www.jewsforjudaism.org/donate  </w:t>
                      </w:r>
                      <w:r w:rsidRPr="00A91AD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9F"/>
                      </w:r>
                      <w:r w:rsidRPr="00A91AD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www.SMARTalks.com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05A8" w:rsidRPr="00B80FAE">
        <w:rPr>
          <w:color w:val="000000" w:themeColor="text1"/>
        </w:rPr>
        <w:t xml:space="preserve"> </w:t>
      </w:r>
      <w:r w:rsidR="007149E3" w:rsidRPr="00427057">
        <w:rPr>
          <w:rFonts w:asciiTheme="majorBidi" w:hAnsiTheme="majorBidi" w:cstheme="majorBidi"/>
          <w:color w:val="000000" w:themeColor="text1"/>
          <w:sz w:val="20"/>
          <w:szCs w:val="20"/>
        </w:rPr>
        <w:t>© 202</w:t>
      </w:r>
      <w:r w:rsidR="004C57A4">
        <w:rPr>
          <w:rFonts w:asciiTheme="majorBidi" w:hAnsiTheme="majorBidi" w:cstheme="majorBidi"/>
          <w:color w:val="000000" w:themeColor="text1"/>
          <w:sz w:val="20"/>
          <w:szCs w:val="20"/>
        </w:rPr>
        <w:t>2</w:t>
      </w:r>
      <w:r w:rsidR="007149E3" w:rsidRPr="00427057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Jews for Judaism</w:t>
      </w:r>
    </w:p>
    <w:sectPr w:rsidR="00847EB1" w:rsidRPr="00B80FAE" w:rsidSect="0020494D">
      <w:pgSz w:w="12240" w:h="15840"/>
      <w:pgMar w:top="720" w:right="1152" w:bottom="245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DA98" w14:textId="77777777" w:rsidR="00545974" w:rsidRDefault="00545974" w:rsidP="005F708F">
      <w:pPr>
        <w:spacing w:after="0" w:line="240" w:lineRule="auto"/>
      </w:pPr>
      <w:r>
        <w:separator/>
      </w:r>
    </w:p>
  </w:endnote>
  <w:endnote w:type="continuationSeparator" w:id="0">
    <w:p w14:paraId="7186CBD5" w14:textId="77777777" w:rsidR="00545974" w:rsidRDefault="00545974" w:rsidP="005F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1B4C" w14:textId="77777777" w:rsidR="00545974" w:rsidRDefault="00545974" w:rsidP="005F708F">
      <w:pPr>
        <w:spacing w:after="0" w:line="240" w:lineRule="auto"/>
      </w:pPr>
      <w:r>
        <w:separator/>
      </w:r>
    </w:p>
  </w:footnote>
  <w:footnote w:type="continuationSeparator" w:id="0">
    <w:p w14:paraId="7BD0816E" w14:textId="77777777" w:rsidR="00545974" w:rsidRDefault="00545974" w:rsidP="005F7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E77E1"/>
    <w:multiLevelType w:val="hybridMultilevel"/>
    <w:tmpl w:val="6AFA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B5958"/>
    <w:multiLevelType w:val="multilevel"/>
    <w:tmpl w:val="86FC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8883283">
    <w:abstractNumId w:val="0"/>
  </w:num>
  <w:num w:numId="2" w16cid:durableId="1022514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82"/>
    <w:rsid w:val="00001957"/>
    <w:rsid w:val="0000525E"/>
    <w:rsid w:val="00005A01"/>
    <w:rsid w:val="00005E2E"/>
    <w:rsid w:val="00011C55"/>
    <w:rsid w:val="00011D22"/>
    <w:rsid w:val="000147EF"/>
    <w:rsid w:val="00025034"/>
    <w:rsid w:val="00030FD1"/>
    <w:rsid w:val="000473EA"/>
    <w:rsid w:val="00050221"/>
    <w:rsid w:val="000604A4"/>
    <w:rsid w:val="00071B71"/>
    <w:rsid w:val="000751A8"/>
    <w:rsid w:val="000763F9"/>
    <w:rsid w:val="0008488D"/>
    <w:rsid w:val="000854C8"/>
    <w:rsid w:val="00086FD4"/>
    <w:rsid w:val="00087DB4"/>
    <w:rsid w:val="0009106D"/>
    <w:rsid w:val="00094DF2"/>
    <w:rsid w:val="000955BB"/>
    <w:rsid w:val="0009574F"/>
    <w:rsid w:val="000A27D2"/>
    <w:rsid w:val="000A3B63"/>
    <w:rsid w:val="000A55D9"/>
    <w:rsid w:val="000B2C18"/>
    <w:rsid w:val="000B3FD7"/>
    <w:rsid w:val="000C28F3"/>
    <w:rsid w:val="000C4B6E"/>
    <w:rsid w:val="000C6837"/>
    <w:rsid w:val="000D070C"/>
    <w:rsid w:val="000D1AE1"/>
    <w:rsid w:val="000D369C"/>
    <w:rsid w:val="000D7635"/>
    <w:rsid w:val="000E243A"/>
    <w:rsid w:val="000E3321"/>
    <w:rsid w:val="000E42CE"/>
    <w:rsid w:val="000E5E8D"/>
    <w:rsid w:val="000F3349"/>
    <w:rsid w:val="001004B0"/>
    <w:rsid w:val="0010140E"/>
    <w:rsid w:val="001033BD"/>
    <w:rsid w:val="00110D5F"/>
    <w:rsid w:val="00111CB6"/>
    <w:rsid w:val="00115C00"/>
    <w:rsid w:val="00120F51"/>
    <w:rsid w:val="00121886"/>
    <w:rsid w:val="00133926"/>
    <w:rsid w:val="00140F16"/>
    <w:rsid w:val="00141DB9"/>
    <w:rsid w:val="00153AEE"/>
    <w:rsid w:val="00164CB2"/>
    <w:rsid w:val="00164E60"/>
    <w:rsid w:val="00167992"/>
    <w:rsid w:val="00171165"/>
    <w:rsid w:val="00174B84"/>
    <w:rsid w:val="00180C22"/>
    <w:rsid w:val="0019089F"/>
    <w:rsid w:val="001924D0"/>
    <w:rsid w:val="00194966"/>
    <w:rsid w:val="001B5D08"/>
    <w:rsid w:val="001C15D8"/>
    <w:rsid w:val="001C3372"/>
    <w:rsid w:val="001C6D47"/>
    <w:rsid w:val="001C6F74"/>
    <w:rsid w:val="001E3C50"/>
    <w:rsid w:val="001F5FB5"/>
    <w:rsid w:val="0020494D"/>
    <w:rsid w:val="00205043"/>
    <w:rsid w:val="00205923"/>
    <w:rsid w:val="002100F7"/>
    <w:rsid w:val="00211E9A"/>
    <w:rsid w:val="00211F02"/>
    <w:rsid w:val="00221CB9"/>
    <w:rsid w:val="00223CDC"/>
    <w:rsid w:val="002240BF"/>
    <w:rsid w:val="002307C6"/>
    <w:rsid w:val="00234220"/>
    <w:rsid w:val="00241022"/>
    <w:rsid w:val="0024653D"/>
    <w:rsid w:val="00246E8F"/>
    <w:rsid w:val="00256DCF"/>
    <w:rsid w:val="002571B8"/>
    <w:rsid w:val="00264694"/>
    <w:rsid w:val="00270154"/>
    <w:rsid w:val="00271E9E"/>
    <w:rsid w:val="00274ED9"/>
    <w:rsid w:val="00281569"/>
    <w:rsid w:val="00281597"/>
    <w:rsid w:val="00283556"/>
    <w:rsid w:val="00284C48"/>
    <w:rsid w:val="0028567A"/>
    <w:rsid w:val="00285FB7"/>
    <w:rsid w:val="0029036E"/>
    <w:rsid w:val="0029089D"/>
    <w:rsid w:val="00295F07"/>
    <w:rsid w:val="002B0FE5"/>
    <w:rsid w:val="002B2C31"/>
    <w:rsid w:val="002B3535"/>
    <w:rsid w:val="002B3AB8"/>
    <w:rsid w:val="002C4682"/>
    <w:rsid w:val="002C49BF"/>
    <w:rsid w:val="002C5857"/>
    <w:rsid w:val="002D05DD"/>
    <w:rsid w:val="002D211F"/>
    <w:rsid w:val="002D26A4"/>
    <w:rsid w:val="002D26DC"/>
    <w:rsid w:val="002D2C5A"/>
    <w:rsid w:val="002D74A8"/>
    <w:rsid w:val="002E3BE7"/>
    <w:rsid w:val="002E7E33"/>
    <w:rsid w:val="002F22ED"/>
    <w:rsid w:val="002F23D6"/>
    <w:rsid w:val="00300613"/>
    <w:rsid w:val="00300D75"/>
    <w:rsid w:val="0030534D"/>
    <w:rsid w:val="00306795"/>
    <w:rsid w:val="00306A49"/>
    <w:rsid w:val="00313BC5"/>
    <w:rsid w:val="00313FAD"/>
    <w:rsid w:val="00321CA1"/>
    <w:rsid w:val="00326C62"/>
    <w:rsid w:val="00331357"/>
    <w:rsid w:val="00331C8F"/>
    <w:rsid w:val="0035150F"/>
    <w:rsid w:val="00353D75"/>
    <w:rsid w:val="003549AF"/>
    <w:rsid w:val="00355100"/>
    <w:rsid w:val="0036214F"/>
    <w:rsid w:val="003664BC"/>
    <w:rsid w:val="00372ED0"/>
    <w:rsid w:val="00374558"/>
    <w:rsid w:val="003757F7"/>
    <w:rsid w:val="00377C65"/>
    <w:rsid w:val="003801C2"/>
    <w:rsid w:val="00381BAA"/>
    <w:rsid w:val="0039507F"/>
    <w:rsid w:val="003A1B95"/>
    <w:rsid w:val="003A5609"/>
    <w:rsid w:val="003B1AD7"/>
    <w:rsid w:val="003B1B41"/>
    <w:rsid w:val="003B1C7D"/>
    <w:rsid w:val="003B378E"/>
    <w:rsid w:val="003B4543"/>
    <w:rsid w:val="003B6578"/>
    <w:rsid w:val="003C04A5"/>
    <w:rsid w:val="003C440C"/>
    <w:rsid w:val="003C615E"/>
    <w:rsid w:val="003D24B1"/>
    <w:rsid w:val="003D24E5"/>
    <w:rsid w:val="003D320F"/>
    <w:rsid w:val="003D4D34"/>
    <w:rsid w:val="003D6B16"/>
    <w:rsid w:val="003E0AF0"/>
    <w:rsid w:val="003E7AA9"/>
    <w:rsid w:val="003F19FF"/>
    <w:rsid w:val="003F2E8E"/>
    <w:rsid w:val="003F39B3"/>
    <w:rsid w:val="00410C3C"/>
    <w:rsid w:val="00412FA7"/>
    <w:rsid w:val="00414629"/>
    <w:rsid w:val="004252E9"/>
    <w:rsid w:val="00427057"/>
    <w:rsid w:val="00431D5B"/>
    <w:rsid w:val="0043207A"/>
    <w:rsid w:val="0043350A"/>
    <w:rsid w:val="00433586"/>
    <w:rsid w:val="00437ED4"/>
    <w:rsid w:val="004410C0"/>
    <w:rsid w:val="00444395"/>
    <w:rsid w:val="0045050F"/>
    <w:rsid w:val="0046057E"/>
    <w:rsid w:val="004605A8"/>
    <w:rsid w:val="00461780"/>
    <w:rsid w:val="004618CE"/>
    <w:rsid w:val="004642F2"/>
    <w:rsid w:val="00466266"/>
    <w:rsid w:val="00470729"/>
    <w:rsid w:val="00471455"/>
    <w:rsid w:val="00474184"/>
    <w:rsid w:val="00484ECC"/>
    <w:rsid w:val="00487A52"/>
    <w:rsid w:val="004C0215"/>
    <w:rsid w:val="004C0483"/>
    <w:rsid w:val="004C2F7A"/>
    <w:rsid w:val="004C57A4"/>
    <w:rsid w:val="004D6588"/>
    <w:rsid w:val="004E0E97"/>
    <w:rsid w:val="004E6A2F"/>
    <w:rsid w:val="004E70F4"/>
    <w:rsid w:val="004F2E5E"/>
    <w:rsid w:val="004F4B5C"/>
    <w:rsid w:val="004F69F9"/>
    <w:rsid w:val="0050133D"/>
    <w:rsid w:val="00502D7B"/>
    <w:rsid w:val="005108FA"/>
    <w:rsid w:val="0051119C"/>
    <w:rsid w:val="00530909"/>
    <w:rsid w:val="00532AE4"/>
    <w:rsid w:val="00535CB1"/>
    <w:rsid w:val="00535F0B"/>
    <w:rsid w:val="00542267"/>
    <w:rsid w:val="00544825"/>
    <w:rsid w:val="00545974"/>
    <w:rsid w:val="005560A2"/>
    <w:rsid w:val="0056130D"/>
    <w:rsid w:val="0056436A"/>
    <w:rsid w:val="00570ED4"/>
    <w:rsid w:val="005736B7"/>
    <w:rsid w:val="00576B00"/>
    <w:rsid w:val="005822EC"/>
    <w:rsid w:val="00595879"/>
    <w:rsid w:val="005A3AE0"/>
    <w:rsid w:val="005B509F"/>
    <w:rsid w:val="005D197F"/>
    <w:rsid w:val="005D1AE3"/>
    <w:rsid w:val="005D2859"/>
    <w:rsid w:val="005E048D"/>
    <w:rsid w:val="005E2736"/>
    <w:rsid w:val="005E29E2"/>
    <w:rsid w:val="005E3D3D"/>
    <w:rsid w:val="005F2086"/>
    <w:rsid w:val="005F31B9"/>
    <w:rsid w:val="005F6692"/>
    <w:rsid w:val="005F708F"/>
    <w:rsid w:val="006043FC"/>
    <w:rsid w:val="006100A8"/>
    <w:rsid w:val="0061028D"/>
    <w:rsid w:val="00612105"/>
    <w:rsid w:val="00612651"/>
    <w:rsid w:val="00613F71"/>
    <w:rsid w:val="006140F2"/>
    <w:rsid w:val="00614AC6"/>
    <w:rsid w:val="00623B77"/>
    <w:rsid w:val="0062732E"/>
    <w:rsid w:val="00632BE2"/>
    <w:rsid w:val="0064434E"/>
    <w:rsid w:val="00660FCB"/>
    <w:rsid w:val="00663A5A"/>
    <w:rsid w:val="0066601B"/>
    <w:rsid w:val="006667C0"/>
    <w:rsid w:val="00671DED"/>
    <w:rsid w:val="00676DBE"/>
    <w:rsid w:val="00676E39"/>
    <w:rsid w:val="00687F2F"/>
    <w:rsid w:val="006A0104"/>
    <w:rsid w:val="006A7318"/>
    <w:rsid w:val="006B3F3F"/>
    <w:rsid w:val="006B7A9E"/>
    <w:rsid w:val="006C03F1"/>
    <w:rsid w:val="006C0971"/>
    <w:rsid w:val="006C79AF"/>
    <w:rsid w:val="006C7E31"/>
    <w:rsid w:val="006D3B58"/>
    <w:rsid w:val="006E0D41"/>
    <w:rsid w:val="006E0F45"/>
    <w:rsid w:val="006E3178"/>
    <w:rsid w:val="006E7EFB"/>
    <w:rsid w:val="006F52AB"/>
    <w:rsid w:val="00706DF0"/>
    <w:rsid w:val="00711CF7"/>
    <w:rsid w:val="00713080"/>
    <w:rsid w:val="007149E3"/>
    <w:rsid w:val="00714DF9"/>
    <w:rsid w:val="00716B19"/>
    <w:rsid w:val="00717854"/>
    <w:rsid w:val="007221DE"/>
    <w:rsid w:val="007224A6"/>
    <w:rsid w:val="0072425D"/>
    <w:rsid w:val="0072522D"/>
    <w:rsid w:val="007406CC"/>
    <w:rsid w:val="00743AC8"/>
    <w:rsid w:val="007457D3"/>
    <w:rsid w:val="007515E9"/>
    <w:rsid w:val="00753612"/>
    <w:rsid w:val="00754573"/>
    <w:rsid w:val="00764FB0"/>
    <w:rsid w:val="00765E8B"/>
    <w:rsid w:val="007733C1"/>
    <w:rsid w:val="00774009"/>
    <w:rsid w:val="0078783F"/>
    <w:rsid w:val="00787913"/>
    <w:rsid w:val="00793D7C"/>
    <w:rsid w:val="00796B52"/>
    <w:rsid w:val="007A20AB"/>
    <w:rsid w:val="007A743A"/>
    <w:rsid w:val="007B260D"/>
    <w:rsid w:val="007B28E2"/>
    <w:rsid w:val="007B4634"/>
    <w:rsid w:val="007B5354"/>
    <w:rsid w:val="007B58BD"/>
    <w:rsid w:val="007C171F"/>
    <w:rsid w:val="007C409F"/>
    <w:rsid w:val="007C678C"/>
    <w:rsid w:val="007C7110"/>
    <w:rsid w:val="007D69A1"/>
    <w:rsid w:val="007E3540"/>
    <w:rsid w:val="007E47D6"/>
    <w:rsid w:val="007E7385"/>
    <w:rsid w:val="007F133B"/>
    <w:rsid w:val="007F750A"/>
    <w:rsid w:val="008077A7"/>
    <w:rsid w:val="008138DA"/>
    <w:rsid w:val="00821B1B"/>
    <w:rsid w:val="00830BEF"/>
    <w:rsid w:val="00834C3B"/>
    <w:rsid w:val="00847EB1"/>
    <w:rsid w:val="00856439"/>
    <w:rsid w:val="008633C6"/>
    <w:rsid w:val="00873777"/>
    <w:rsid w:val="008747F7"/>
    <w:rsid w:val="00875101"/>
    <w:rsid w:val="00876B2C"/>
    <w:rsid w:val="00886759"/>
    <w:rsid w:val="008907AF"/>
    <w:rsid w:val="00891D82"/>
    <w:rsid w:val="0089532A"/>
    <w:rsid w:val="00896614"/>
    <w:rsid w:val="008B39A2"/>
    <w:rsid w:val="008B690C"/>
    <w:rsid w:val="008C4960"/>
    <w:rsid w:val="008D2CE0"/>
    <w:rsid w:val="008D5EBA"/>
    <w:rsid w:val="008E0FFC"/>
    <w:rsid w:val="008F65DE"/>
    <w:rsid w:val="009040A5"/>
    <w:rsid w:val="00906847"/>
    <w:rsid w:val="00911531"/>
    <w:rsid w:val="00911B9B"/>
    <w:rsid w:val="009131DC"/>
    <w:rsid w:val="009132F2"/>
    <w:rsid w:val="00916325"/>
    <w:rsid w:val="00920D7A"/>
    <w:rsid w:val="009302E6"/>
    <w:rsid w:val="00934B47"/>
    <w:rsid w:val="00943C2A"/>
    <w:rsid w:val="00956D5B"/>
    <w:rsid w:val="00957713"/>
    <w:rsid w:val="0095772C"/>
    <w:rsid w:val="00960EFF"/>
    <w:rsid w:val="0096285D"/>
    <w:rsid w:val="00964842"/>
    <w:rsid w:val="009746F3"/>
    <w:rsid w:val="00977995"/>
    <w:rsid w:val="00980A38"/>
    <w:rsid w:val="00982F7A"/>
    <w:rsid w:val="00987ABF"/>
    <w:rsid w:val="00990935"/>
    <w:rsid w:val="009911AD"/>
    <w:rsid w:val="00994547"/>
    <w:rsid w:val="00997016"/>
    <w:rsid w:val="009A0581"/>
    <w:rsid w:val="009A179D"/>
    <w:rsid w:val="009A4119"/>
    <w:rsid w:val="009A42C2"/>
    <w:rsid w:val="009A7E3F"/>
    <w:rsid w:val="009B63FE"/>
    <w:rsid w:val="009B71A5"/>
    <w:rsid w:val="009B7974"/>
    <w:rsid w:val="009C4BBD"/>
    <w:rsid w:val="009C7154"/>
    <w:rsid w:val="009C76D0"/>
    <w:rsid w:val="009D22F3"/>
    <w:rsid w:val="009D6EB0"/>
    <w:rsid w:val="009E1FB6"/>
    <w:rsid w:val="009E61A5"/>
    <w:rsid w:val="009E6785"/>
    <w:rsid w:val="00A01833"/>
    <w:rsid w:val="00A16840"/>
    <w:rsid w:val="00A175AB"/>
    <w:rsid w:val="00A31E0A"/>
    <w:rsid w:val="00A34902"/>
    <w:rsid w:val="00A41209"/>
    <w:rsid w:val="00A42B4E"/>
    <w:rsid w:val="00A439A9"/>
    <w:rsid w:val="00A531F3"/>
    <w:rsid w:val="00A54BF7"/>
    <w:rsid w:val="00A57682"/>
    <w:rsid w:val="00A62E73"/>
    <w:rsid w:val="00A72C19"/>
    <w:rsid w:val="00A76F8C"/>
    <w:rsid w:val="00A82DEB"/>
    <w:rsid w:val="00A91067"/>
    <w:rsid w:val="00A95DA6"/>
    <w:rsid w:val="00AA1786"/>
    <w:rsid w:val="00AB014B"/>
    <w:rsid w:val="00AC4EC5"/>
    <w:rsid w:val="00AC629C"/>
    <w:rsid w:val="00AC7FCF"/>
    <w:rsid w:val="00AD25F0"/>
    <w:rsid w:val="00AD27D2"/>
    <w:rsid w:val="00AD44A5"/>
    <w:rsid w:val="00AE315A"/>
    <w:rsid w:val="00AF337D"/>
    <w:rsid w:val="00AF3C6D"/>
    <w:rsid w:val="00AF3E75"/>
    <w:rsid w:val="00AF72CB"/>
    <w:rsid w:val="00B10759"/>
    <w:rsid w:val="00B10B07"/>
    <w:rsid w:val="00B25E79"/>
    <w:rsid w:val="00B26A1E"/>
    <w:rsid w:val="00B26D06"/>
    <w:rsid w:val="00B277B5"/>
    <w:rsid w:val="00B300BB"/>
    <w:rsid w:val="00B33DBC"/>
    <w:rsid w:val="00B3701D"/>
    <w:rsid w:val="00B43006"/>
    <w:rsid w:val="00B4562D"/>
    <w:rsid w:val="00B5095A"/>
    <w:rsid w:val="00B56EB1"/>
    <w:rsid w:val="00B60905"/>
    <w:rsid w:val="00B71FA7"/>
    <w:rsid w:val="00B72DD4"/>
    <w:rsid w:val="00B73D70"/>
    <w:rsid w:val="00B771B9"/>
    <w:rsid w:val="00B80FAE"/>
    <w:rsid w:val="00B84543"/>
    <w:rsid w:val="00BB4391"/>
    <w:rsid w:val="00BB6B14"/>
    <w:rsid w:val="00BC28F1"/>
    <w:rsid w:val="00BD062A"/>
    <w:rsid w:val="00BD6D55"/>
    <w:rsid w:val="00BE294F"/>
    <w:rsid w:val="00BE33D6"/>
    <w:rsid w:val="00BE3D15"/>
    <w:rsid w:val="00BE47F6"/>
    <w:rsid w:val="00BF49F6"/>
    <w:rsid w:val="00C04367"/>
    <w:rsid w:val="00C10F69"/>
    <w:rsid w:val="00C1179B"/>
    <w:rsid w:val="00C20E2A"/>
    <w:rsid w:val="00C26E2D"/>
    <w:rsid w:val="00C313CF"/>
    <w:rsid w:val="00C430D8"/>
    <w:rsid w:val="00C45A83"/>
    <w:rsid w:val="00C47D78"/>
    <w:rsid w:val="00C55351"/>
    <w:rsid w:val="00C62E1E"/>
    <w:rsid w:val="00C653CA"/>
    <w:rsid w:val="00C852B5"/>
    <w:rsid w:val="00C87C91"/>
    <w:rsid w:val="00C914B6"/>
    <w:rsid w:val="00C938AE"/>
    <w:rsid w:val="00C95856"/>
    <w:rsid w:val="00CA3827"/>
    <w:rsid w:val="00CA67FA"/>
    <w:rsid w:val="00CA77C4"/>
    <w:rsid w:val="00CB0C60"/>
    <w:rsid w:val="00CB0E66"/>
    <w:rsid w:val="00CC66F7"/>
    <w:rsid w:val="00CC72CE"/>
    <w:rsid w:val="00CD5C01"/>
    <w:rsid w:val="00CE0E58"/>
    <w:rsid w:val="00CE1D6F"/>
    <w:rsid w:val="00CE1D8D"/>
    <w:rsid w:val="00CE4459"/>
    <w:rsid w:val="00CF2031"/>
    <w:rsid w:val="00CF3F48"/>
    <w:rsid w:val="00CF5B38"/>
    <w:rsid w:val="00CF697B"/>
    <w:rsid w:val="00CF7FE7"/>
    <w:rsid w:val="00D060A3"/>
    <w:rsid w:val="00D126D3"/>
    <w:rsid w:val="00D12F3F"/>
    <w:rsid w:val="00D146CC"/>
    <w:rsid w:val="00D25A02"/>
    <w:rsid w:val="00D26403"/>
    <w:rsid w:val="00D26505"/>
    <w:rsid w:val="00D26605"/>
    <w:rsid w:val="00D36F9C"/>
    <w:rsid w:val="00D37D02"/>
    <w:rsid w:val="00D51B33"/>
    <w:rsid w:val="00D53842"/>
    <w:rsid w:val="00D57341"/>
    <w:rsid w:val="00D70616"/>
    <w:rsid w:val="00D70845"/>
    <w:rsid w:val="00D715BA"/>
    <w:rsid w:val="00D735FA"/>
    <w:rsid w:val="00D752C6"/>
    <w:rsid w:val="00D80378"/>
    <w:rsid w:val="00D82B51"/>
    <w:rsid w:val="00D92B2A"/>
    <w:rsid w:val="00D9517A"/>
    <w:rsid w:val="00D97F6B"/>
    <w:rsid w:val="00DA22C2"/>
    <w:rsid w:val="00DA5F99"/>
    <w:rsid w:val="00DA6977"/>
    <w:rsid w:val="00DC2F50"/>
    <w:rsid w:val="00DC48C0"/>
    <w:rsid w:val="00DC6A23"/>
    <w:rsid w:val="00DD05A2"/>
    <w:rsid w:val="00DD558C"/>
    <w:rsid w:val="00DE3C90"/>
    <w:rsid w:val="00DF0045"/>
    <w:rsid w:val="00E111DB"/>
    <w:rsid w:val="00E123C5"/>
    <w:rsid w:val="00E33612"/>
    <w:rsid w:val="00E35717"/>
    <w:rsid w:val="00E427E0"/>
    <w:rsid w:val="00E45A54"/>
    <w:rsid w:val="00E53FD4"/>
    <w:rsid w:val="00E56B81"/>
    <w:rsid w:val="00E6008D"/>
    <w:rsid w:val="00E62EA4"/>
    <w:rsid w:val="00E70117"/>
    <w:rsid w:val="00E70A4B"/>
    <w:rsid w:val="00E748CD"/>
    <w:rsid w:val="00E773DC"/>
    <w:rsid w:val="00E81721"/>
    <w:rsid w:val="00EA0C5D"/>
    <w:rsid w:val="00EA3CE0"/>
    <w:rsid w:val="00EA7A2C"/>
    <w:rsid w:val="00EC0D5C"/>
    <w:rsid w:val="00EC5ABE"/>
    <w:rsid w:val="00EC7ACD"/>
    <w:rsid w:val="00ED124A"/>
    <w:rsid w:val="00ED22F1"/>
    <w:rsid w:val="00ED3D6E"/>
    <w:rsid w:val="00EE01E2"/>
    <w:rsid w:val="00EE0301"/>
    <w:rsid w:val="00EF2884"/>
    <w:rsid w:val="00EF3906"/>
    <w:rsid w:val="00EF4F6E"/>
    <w:rsid w:val="00F02356"/>
    <w:rsid w:val="00F03F9B"/>
    <w:rsid w:val="00F04918"/>
    <w:rsid w:val="00F066FD"/>
    <w:rsid w:val="00F10234"/>
    <w:rsid w:val="00F20AD9"/>
    <w:rsid w:val="00F20B41"/>
    <w:rsid w:val="00F20B54"/>
    <w:rsid w:val="00F22AF0"/>
    <w:rsid w:val="00F26469"/>
    <w:rsid w:val="00F26D7E"/>
    <w:rsid w:val="00F34B56"/>
    <w:rsid w:val="00F425DD"/>
    <w:rsid w:val="00F56ED9"/>
    <w:rsid w:val="00F57BC4"/>
    <w:rsid w:val="00F70F39"/>
    <w:rsid w:val="00F825B0"/>
    <w:rsid w:val="00F870AC"/>
    <w:rsid w:val="00F90852"/>
    <w:rsid w:val="00F95C2B"/>
    <w:rsid w:val="00F96BC2"/>
    <w:rsid w:val="00FA7DA6"/>
    <w:rsid w:val="00FB304E"/>
    <w:rsid w:val="00FB376F"/>
    <w:rsid w:val="00FB54BA"/>
    <w:rsid w:val="00FC3654"/>
    <w:rsid w:val="00FC54EE"/>
    <w:rsid w:val="00FD459C"/>
    <w:rsid w:val="00FE1838"/>
    <w:rsid w:val="00FE2CDC"/>
    <w:rsid w:val="00FE3041"/>
    <w:rsid w:val="00FE3460"/>
    <w:rsid w:val="00FE6089"/>
    <w:rsid w:val="00FE6E62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A5A7"/>
  <w15:chartTrackingRefBased/>
  <w15:docId w15:val="{5CC8DA01-41CE-42EF-B31D-F23EF78E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349"/>
  </w:style>
  <w:style w:type="paragraph" w:styleId="Heading1">
    <w:name w:val="heading 1"/>
    <w:basedOn w:val="Normal"/>
    <w:next w:val="Normal"/>
    <w:link w:val="Heading1Char"/>
    <w:uiPriority w:val="9"/>
    <w:qFormat/>
    <w:rsid w:val="00891D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701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rebuchet MS" w:eastAsiaTheme="majorEastAsia" w:hAnsi="Trebuchet MS" w:cstheme="majorBidi"/>
      <w:sz w:val="4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91D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item">
    <w:name w:val="glossary_item"/>
    <w:basedOn w:val="DefaultParagraphFont"/>
    <w:rsid w:val="00891D82"/>
  </w:style>
  <w:style w:type="character" w:styleId="Hyperlink">
    <w:name w:val="Hyperlink"/>
    <w:basedOn w:val="DefaultParagraphFont"/>
    <w:uiPriority w:val="99"/>
    <w:unhideWhenUsed/>
    <w:rsid w:val="00891D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08F"/>
  </w:style>
  <w:style w:type="paragraph" w:styleId="Footer">
    <w:name w:val="footer"/>
    <w:basedOn w:val="Normal"/>
    <w:link w:val="FooterChar"/>
    <w:uiPriority w:val="99"/>
    <w:unhideWhenUsed/>
    <w:rsid w:val="005F7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08F"/>
  </w:style>
  <w:style w:type="character" w:styleId="UnresolvedMention">
    <w:name w:val="Unresolved Mention"/>
    <w:basedOn w:val="DefaultParagraphFont"/>
    <w:uiPriority w:val="99"/>
    <w:semiHidden/>
    <w:unhideWhenUsed/>
    <w:rsid w:val="004C2F7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0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5A83"/>
    <w:rPr>
      <w:i/>
      <w:iCs/>
    </w:rPr>
  </w:style>
  <w:style w:type="character" w:customStyle="1" w:styleId="text">
    <w:name w:val="text"/>
    <w:basedOn w:val="DefaultParagraphFont"/>
    <w:rsid w:val="00FB376F"/>
  </w:style>
  <w:style w:type="character" w:customStyle="1" w:styleId="small-caps">
    <w:name w:val="small-caps"/>
    <w:basedOn w:val="DefaultParagraphFont"/>
    <w:rsid w:val="00FB376F"/>
  </w:style>
  <w:style w:type="character" w:styleId="Strong">
    <w:name w:val="Strong"/>
    <w:basedOn w:val="DefaultParagraphFont"/>
    <w:uiPriority w:val="22"/>
    <w:qFormat/>
    <w:rsid w:val="00D12F3F"/>
    <w:rPr>
      <w:b/>
      <w:bCs/>
    </w:rPr>
  </w:style>
  <w:style w:type="paragraph" w:styleId="ListParagraph">
    <w:name w:val="List Paragraph"/>
    <w:basedOn w:val="Normal"/>
    <w:uiPriority w:val="34"/>
    <w:qFormat/>
    <w:rsid w:val="0025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1">
            <a:lumMod val="40000"/>
            <a:lumOff val="60000"/>
            <a:alpha val="50000"/>
          </a:schemeClr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6F10-693E-4C44-91C0-B6D7971B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Bentzion Kravitz</dc:creator>
  <cp:keywords/>
  <dc:description/>
  <cp:lastModifiedBy>Bentzion Kravitz</cp:lastModifiedBy>
  <cp:revision>6</cp:revision>
  <cp:lastPrinted>2020-11-12T18:12:00Z</cp:lastPrinted>
  <dcterms:created xsi:type="dcterms:W3CDTF">2022-12-11T19:22:00Z</dcterms:created>
  <dcterms:modified xsi:type="dcterms:W3CDTF">2023-01-02T15:10:00Z</dcterms:modified>
</cp:coreProperties>
</file>